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305" w:rsidRPr="00EC1C72" w:rsidRDefault="00D54305" w:rsidP="00BB4666">
      <w:pPr>
        <w:spacing w:after="0" w:line="240" w:lineRule="auto"/>
        <w:jc w:val="center"/>
        <w:rPr>
          <w:rFonts w:ascii="Times New Roman" w:hAnsi="Times New Roman" w:cs="Times New Roman"/>
          <w:b/>
          <w:sz w:val="28"/>
          <w:szCs w:val="28"/>
          <w:lang w:val="id-ID"/>
        </w:rPr>
      </w:pPr>
      <w:r w:rsidRPr="00EC1C72">
        <w:rPr>
          <w:rFonts w:ascii="Times New Roman" w:hAnsi="Times New Roman" w:cs="Times New Roman"/>
          <w:b/>
          <w:sz w:val="28"/>
          <w:szCs w:val="28"/>
          <w:lang w:val="id-ID"/>
        </w:rPr>
        <w:t>BAB  4</w:t>
      </w:r>
    </w:p>
    <w:p w:rsidR="00D54305" w:rsidRPr="00EC1C72" w:rsidRDefault="00D54305" w:rsidP="00BB4666">
      <w:pPr>
        <w:pStyle w:val="ListParagraph"/>
        <w:spacing w:after="0" w:line="240" w:lineRule="auto"/>
        <w:jc w:val="center"/>
        <w:rPr>
          <w:rFonts w:ascii="Times New Roman" w:hAnsi="Times New Roman" w:cs="Times New Roman"/>
          <w:b/>
          <w:sz w:val="28"/>
          <w:szCs w:val="28"/>
          <w:lang w:val="id-ID"/>
        </w:rPr>
      </w:pPr>
      <w:r w:rsidRPr="00EC1C72">
        <w:rPr>
          <w:rFonts w:ascii="Times New Roman" w:hAnsi="Times New Roman" w:cs="Times New Roman"/>
          <w:b/>
          <w:sz w:val="28"/>
          <w:szCs w:val="28"/>
          <w:lang w:val="id-ID"/>
        </w:rPr>
        <w:t>FORMULASI KEBIJAKAN</w:t>
      </w:r>
      <w:r w:rsidR="00AC60AA" w:rsidRPr="00EC1C72">
        <w:rPr>
          <w:rFonts w:ascii="Times New Roman" w:hAnsi="Times New Roman" w:cs="Times New Roman"/>
          <w:b/>
          <w:sz w:val="28"/>
          <w:szCs w:val="28"/>
          <w:lang w:val="id-ID"/>
        </w:rPr>
        <w:t xml:space="preserve"> PUBLIK</w:t>
      </w:r>
    </w:p>
    <w:p w:rsidR="00D54305" w:rsidRPr="00EC1C72" w:rsidRDefault="00D54305" w:rsidP="00EA160D">
      <w:pPr>
        <w:spacing w:line="360" w:lineRule="auto"/>
        <w:rPr>
          <w:b/>
          <w:lang w:val="id-ID"/>
        </w:rPr>
      </w:pPr>
    </w:p>
    <w:p w:rsidR="00D54305" w:rsidRPr="00EC1C72" w:rsidRDefault="00D54305" w:rsidP="00C726E9">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EC1C72">
        <w:rPr>
          <w:rFonts w:ascii="Times New Roman" w:eastAsia="Times New Roman" w:hAnsi="Times New Roman" w:cs="Times New Roman"/>
          <w:b/>
          <w:sz w:val="28"/>
          <w:szCs w:val="28"/>
          <w:lang w:val="id-ID"/>
        </w:rPr>
        <w:t>PENDAHULUAN</w:t>
      </w:r>
    </w:p>
    <w:p w:rsidR="00A04FC3" w:rsidRPr="00EC1C72" w:rsidRDefault="00D54305" w:rsidP="00C726E9">
      <w:pPr>
        <w:pStyle w:val="Heading1"/>
        <w:spacing w:line="360" w:lineRule="auto"/>
        <w:ind w:firstLine="540"/>
        <w:jc w:val="both"/>
        <w:rPr>
          <w:sz w:val="24"/>
          <w:szCs w:val="24"/>
          <w:lang w:val="id-ID"/>
        </w:rPr>
      </w:pPr>
      <w:r w:rsidRPr="00EC1C72">
        <w:rPr>
          <w:sz w:val="24"/>
          <w:szCs w:val="24"/>
          <w:lang w:val="id-ID"/>
        </w:rPr>
        <w:t xml:space="preserve">Bab </w:t>
      </w:r>
      <w:r w:rsidR="00DD6174" w:rsidRPr="00EC1C72">
        <w:rPr>
          <w:sz w:val="24"/>
          <w:szCs w:val="24"/>
          <w:lang w:val="id-ID"/>
        </w:rPr>
        <w:t>keempat</w:t>
      </w:r>
      <w:r w:rsidRPr="00EC1C72">
        <w:rPr>
          <w:sz w:val="24"/>
          <w:szCs w:val="24"/>
          <w:lang w:val="id-ID"/>
        </w:rPr>
        <w:t xml:space="preserve"> akan membahas mengenai </w:t>
      </w:r>
      <w:r w:rsidR="00A04FC3" w:rsidRPr="00EC1C72">
        <w:rPr>
          <w:sz w:val="24"/>
          <w:szCs w:val="24"/>
          <w:lang w:val="id-ID"/>
        </w:rPr>
        <w:t>tahapan manajemen</w:t>
      </w:r>
      <w:r w:rsidR="00EB4365" w:rsidRPr="00EC1C72">
        <w:rPr>
          <w:sz w:val="24"/>
          <w:szCs w:val="24"/>
          <w:lang w:val="id-ID"/>
        </w:rPr>
        <w:t>/proses kebijakan publik</w:t>
      </w:r>
      <w:r w:rsidR="00A04FC3" w:rsidRPr="00EC1C72">
        <w:rPr>
          <w:sz w:val="24"/>
          <w:szCs w:val="24"/>
          <w:lang w:val="id-ID"/>
        </w:rPr>
        <w:t xml:space="preserve"> yang pertama, yakni formulasi kebijakan.</w:t>
      </w:r>
      <w:r w:rsidRPr="00EC1C72">
        <w:rPr>
          <w:sz w:val="24"/>
          <w:szCs w:val="24"/>
          <w:lang w:val="id-ID"/>
        </w:rPr>
        <w:t xml:space="preserve">  Bab ini menjadi dasar </w:t>
      </w:r>
      <w:r w:rsidR="00EB4365" w:rsidRPr="00EC1C72">
        <w:rPr>
          <w:sz w:val="24"/>
          <w:szCs w:val="24"/>
          <w:lang w:val="id-ID"/>
        </w:rPr>
        <w:t xml:space="preserve">pemahaman untuk </w:t>
      </w:r>
      <w:r w:rsidRPr="00EC1C72">
        <w:rPr>
          <w:sz w:val="24"/>
          <w:szCs w:val="24"/>
          <w:lang w:val="id-ID"/>
        </w:rPr>
        <w:t>untuk bab-bab berikutnya</w:t>
      </w:r>
      <w:r w:rsidR="00EB4365" w:rsidRPr="00EC1C72">
        <w:rPr>
          <w:sz w:val="24"/>
          <w:szCs w:val="24"/>
          <w:lang w:val="id-ID"/>
        </w:rPr>
        <w:t xml:space="preserve">, terutama implementasi kebijakan </w:t>
      </w:r>
      <w:r w:rsidR="00BE3CF2" w:rsidRPr="00EC1C72">
        <w:rPr>
          <w:sz w:val="24"/>
          <w:szCs w:val="24"/>
          <w:lang w:val="id-ID"/>
        </w:rPr>
        <w:t>public dan evaluasi kebijakan publik</w:t>
      </w:r>
      <w:r w:rsidRPr="00EC1C72">
        <w:rPr>
          <w:sz w:val="24"/>
          <w:szCs w:val="24"/>
          <w:lang w:val="id-ID"/>
        </w:rPr>
        <w:t xml:space="preserve">.  Uraian bab ini berisi penjelasan tentang </w:t>
      </w:r>
      <w:r w:rsidR="00A04FC3" w:rsidRPr="00EC1C72">
        <w:rPr>
          <w:sz w:val="24"/>
          <w:szCs w:val="24"/>
          <w:lang w:val="id-ID"/>
        </w:rPr>
        <w:t xml:space="preserve"> </w:t>
      </w:r>
      <w:r w:rsidR="008F00E7" w:rsidRPr="00EC1C72">
        <w:rPr>
          <w:sz w:val="24"/>
          <w:szCs w:val="24"/>
          <w:lang w:val="id-ID"/>
        </w:rPr>
        <w:t>konsep formulasi, isu</w:t>
      </w:r>
      <w:r w:rsidR="00EB4365" w:rsidRPr="00EC1C72">
        <w:rPr>
          <w:sz w:val="24"/>
          <w:szCs w:val="24"/>
          <w:lang w:val="id-ID"/>
        </w:rPr>
        <w:t xml:space="preserve">-isu </w:t>
      </w:r>
      <w:r w:rsidR="00BE3CF2" w:rsidRPr="00EC1C72">
        <w:rPr>
          <w:sz w:val="24"/>
          <w:szCs w:val="24"/>
          <w:lang w:val="id-ID"/>
        </w:rPr>
        <w:t xml:space="preserve"> kebijakan dan </w:t>
      </w:r>
      <w:r w:rsidR="008F00E7" w:rsidRPr="00EC1C72">
        <w:rPr>
          <w:sz w:val="24"/>
          <w:szCs w:val="24"/>
          <w:lang w:val="id-ID"/>
        </w:rPr>
        <w:t xml:space="preserve"> aktor </w:t>
      </w:r>
      <w:r w:rsidR="00BE3CF2" w:rsidRPr="00EC1C72">
        <w:rPr>
          <w:sz w:val="24"/>
          <w:szCs w:val="24"/>
          <w:lang w:val="id-ID"/>
        </w:rPr>
        <w:t xml:space="preserve"> kebijakan serta </w:t>
      </w:r>
      <w:r w:rsidR="008F00E7" w:rsidRPr="00EC1C72">
        <w:rPr>
          <w:sz w:val="24"/>
          <w:szCs w:val="24"/>
          <w:lang w:val="id-ID"/>
        </w:rPr>
        <w:t xml:space="preserve"> model</w:t>
      </w:r>
      <w:r w:rsidR="00EB4365" w:rsidRPr="00EC1C72">
        <w:rPr>
          <w:sz w:val="24"/>
          <w:szCs w:val="24"/>
          <w:lang w:val="id-ID"/>
        </w:rPr>
        <w:t xml:space="preserve">-model </w:t>
      </w:r>
      <w:r w:rsidR="008F00E7" w:rsidRPr="00EC1C72">
        <w:rPr>
          <w:sz w:val="24"/>
          <w:szCs w:val="24"/>
          <w:lang w:val="id-ID"/>
        </w:rPr>
        <w:t xml:space="preserve"> formulasi kebijakan</w:t>
      </w:r>
      <w:r w:rsidR="00A04FC3" w:rsidRPr="00EC1C72">
        <w:rPr>
          <w:sz w:val="24"/>
          <w:szCs w:val="24"/>
          <w:lang w:val="id-ID"/>
        </w:rPr>
        <w:t xml:space="preserve">. </w:t>
      </w:r>
    </w:p>
    <w:p w:rsidR="00D54305" w:rsidRPr="00EC1C72" w:rsidRDefault="00D54305" w:rsidP="00BB4666">
      <w:pPr>
        <w:spacing w:line="240" w:lineRule="auto"/>
        <w:jc w:val="both"/>
        <w:rPr>
          <w:b/>
          <w:sz w:val="28"/>
          <w:szCs w:val="28"/>
          <w:lang w:val="id-ID"/>
        </w:rPr>
      </w:pPr>
    </w:p>
    <w:p w:rsidR="008D2B6B" w:rsidRPr="00EC1C72" w:rsidRDefault="008D2B6B" w:rsidP="008D2B6B">
      <w:pPr>
        <w:spacing w:after="0" w:line="360" w:lineRule="auto"/>
        <w:jc w:val="both"/>
        <w:rPr>
          <w:rFonts w:ascii="Times New Roman" w:hAnsi="Times New Roman" w:cs="Times New Roman"/>
          <w:b/>
          <w:sz w:val="24"/>
          <w:szCs w:val="24"/>
          <w:lang w:val="id-ID"/>
        </w:rPr>
      </w:pPr>
      <w:r w:rsidRPr="00EC1C72">
        <w:rPr>
          <w:rFonts w:ascii="Times New Roman" w:hAnsi="Times New Roman" w:cs="Times New Roman"/>
          <w:b/>
          <w:sz w:val="24"/>
          <w:szCs w:val="24"/>
          <w:lang w:val="id-ID"/>
        </w:rPr>
        <w:t>Kompetensi Dasar</w:t>
      </w:r>
    </w:p>
    <w:p w:rsidR="008D2B6B" w:rsidRPr="00EC1C72" w:rsidRDefault="008D2B6B" w:rsidP="008D2B6B">
      <w:pPr>
        <w:spacing w:after="0" w:line="360" w:lineRule="auto"/>
        <w:jc w:val="both"/>
        <w:rPr>
          <w:rFonts w:ascii="Times New Roman" w:eastAsia="Times New Roman" w:hAnsi="Times New Roman" w:cs="Times New Roman"/>
          <w:sz w:val="24"/>
          <w:szCs w:val="24"/>
          <w:lang w:val="id-ID"/>
        </w:rPr>
      </w:pPr>
      <w:r w:rsidRPr="00EC1C72">
        <w:rPr>
          <w:rFonts w:ascii="Times New Roman" w:hAnsi="Times New Roman" w:cs="Times New Roman"/>
          <w:noProof/>
          <w:sz w:val="24"/>
          <w:szCs w:val="24"/>
          <w:lang w:val="id-ID" w:eastAsia="id-ID"/>
        </w:rPr>
        <w:t xml:space="preserve">Mampu memahami </w:t>
      </w:r>
      <w:r w:rsidRPr="00EC1C72">
        <w:rPr>
          <w:rFonts w:ascii="Times New Roman" w:hAnsi="Times New Roman" w:cs="Times New Roman"/>
          <w:bCs/>
          <w:noProof/>
          <w:sz w:val="24"/>
          <w:szCs w:val="24"/>
          <w:lang w:val="id-ID"/>
        </w:rPr>
        <w:t>Formulasi kebijakan publik</w:t>
      </w:r>
      <w:r w:rsidRPr="00EC1C72">
        <w:rPr>
          <w:rFonts w:ascii="Times New Roman" w:hAnsi="Times New Roman" w:cs="Times New Roman"/>
          <w:sz w:val="24"/>
          <w:szCs w:val="24"/>
          <w:lang w:val="id-ID"/>
        </w:rPr>
        <w:t xml:space="preserve">  yang meliputi : konsep kebijakan publik, isu dan aktor dalam formulasi kebijakan dan model-model dalam formulasi kebijakan public.</w:t>
      </w:r>
    </w:p>
    <w:p w:rsidR="008D2B6B" w:rsidRPr="00EC1C72" w:rsidRDefault="008D2B6B" w:rsidP="008D2B6B">
      <w:pPr>
        <w:spacing w:after="0" w:line="360" w:lineRule="auto"/>
        <w:jc w:val="both"/>
        <w:rPr>
          <w:rFonts w:ascii="Times New Roman" w:hAnsi="Times New Roman" w:cs="Times New Roman"/>
          <w:b/>
          <w:sz w:val="24"/>
          <w:szCs w:val="24"/>
          <w:lang w:val="id-ID"/>
        </w:rPr>
      </w:pPr>
    </w:p>
    <w:p w:rsidR="008D2B6B" w:rsidRPr="00EC1C72" w:rsidRDefault="008D2B6B" w:rsidP="008D2B6B">
      <w:pPr>
        <w:spacing w:after="0" w:line="360" w:lineRule="auto"/>
        <w:jc w:val="both"/>
        <w:rPr>
          <w:rFonts w:ascii="Times New Roman" w:hAnsi="Times New Roman" w:cs="Times New Roman"/>
          <w:b/>
          <w:sz w:val="24"/>
          <w:szCs w:val="24"/>
          <w:lang w:val="id-ID"/>
        </w:rPr>
      </w:pPr>
      <w:r w:rsidRPr="00EC1C72">
        <w:rPr>
          <w:rFonts w:ascii="Times New Roman" w:hAnsi="Times New Roman" w:cs="Times New Roman"/>
          <w:b/>
          <w:sz w:val="24"/>
          <w:szCs w:val="24"/>
          <w:lang w:val="id-ID"/>
        </w:rPr>
        <w:t>Indikator</w:t>
      </w:r>
    </w:p>
    <w:p w:rsidR="008D2B6B" w:rsidRPr="00EC1C72" w:rsidRDefault="008D2B6B" w:rsidP="008D2B6B">
      <w:pPr>
        <w:spacing w:after="0" w:line="360" w:lineRule="auto"/>
        <w:ind w:firstLine="540"/>
        <w:jc w:val="both"/>
        <w:rPr>
          <w:rFonts w:ascii="Times New Roman" w:eastAsia="Times New Roman" w:hAnsi="Times New Roman" w:cs="Times New Roman"/>
          <w:sz w:val="24"/>
          <w:szCs w:val="24"/>
          <w:lang w:val="id-ID"/>
        </w:rPr>
      </w:pPr>
      <w:r w:rsidRPr="00EC1C72">
        <w:rPr>
          <w:rFonts w:ascii="Times New Roman" w:eastAsia="Times New Roman" w:hAnsi="Times New Roman" w:cs="Times New Roman"/>
          <w:sz w:val="24"/>
          <w:szCs w:val="24"/>
          <w:lang w:val="id-ID"/>
        </w:rPr>
        <w:t>Setelah mempelajari bab ini, mahasiswa diharapkan dapat:</w:t>
      </w:r>
    </w:p>
    <w:p w:rsidR="008D2B6B" w:rsidRPr="00EC1C72" w:rsidRDefault="008D2B6B" w:rsidP="008D2B6B">
      <w:pPr>
        <w:numPr>
          <w:ilvl w:val="0"/>
          <w:numId w:val="2"/>
        </w:numPr>
        <w:spacing w:after="0" w:line="360" w:lineRule="auto"/>
        <w:jc w:val="both"/>
        <w:rPr>
          <w:rFonts w:ascii="Times New Roman" w:eastAsia="Times New Roman" w:hAnsi="Times New Roman" w:cs="Times New Roman"/>
          <w:sz w:val="24"/>
          <w:szCs w:val="24"/>
          <w:lang w:val="id-ID"/>
        </w:rPr>
      </w:pPr>
      <w:r w:rsidRPr="00EC1C72">
        <w:rPr>
          <w:rFonts w:ascii="Times New Roman" w:hAnsi="Times New Roman" w:cs="Times New Roman"/>
          <w:sz w:val="24"/>
          <w:szCs w:val="24"/>
          <w:lang w:val="id-ID"/>
        </w:rPr>
        <w:t>Menjelaskan  konsep  formulasi kebijakan public.</w:t>
      </w:r>
    </w:p>
    <w:p w:rsidR="008D2B6B" w:rsidRPr="00EC1C72" w:rsidRDefault="008D2B6B" w:rsidP="008D2B6B">
      <w:pPr>
        <w:numPr>
          <w:ilvl w:val="0"/>
          <w:numId w:val="2"/>
        </w:numPr>
        <w:spacing w:after="0" w:line="360" w:lineRule="auto"/>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Menjelaskan  isu-isu dan aktor-aktor dalam formulasi kebijakan</w:t>
      </w:r>
    </w:p>
    <w:p w:rsidR="008D2B6B" w:rsidRPr="00EC1C72" w:rsidRDefault="008D2B6B" w:rsidP="008D2B6B">
      <w:pPr>
        <w:numPr>
          <w:ilvl w:val="0"/>
          <w:numId w:val="2"/>
        </w:numPr>
        <w:spacing w:after="0" w:line="360" w:lineRule="auto"/>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Mendeskripsikan dan menganalisis model-model  formulasi kebijakan </w:t>
      </w:r>
    </w:p>
    <w:p w:rsidR="008D2B6B" w:rsidRPr="00EC1C72" w:rsidRDefault="008D2B6B" w:rsidP="008D2B6B">
      <w:pPr>
        <w:pStyle w:val="ListParagraph"/>
        <w:spacing w:after="0" w:line="360" w:lineRule="auto"/>
        <w:jc w:val="both"/>
        <w:rPr>
          <w:b/>
          <w:sz w:val="24"/>
          <w:szCs w:val="24"/>
          <w:lang w:val="id-ID"/>
        </w:rPr>
      </w:pPr>
    </w:p>
    <w:p w:rsidR="008D2B6B" w:rsidRPr="00EC1C72" w:rsidRDefault="008D2B6B" w:rsidP="008D2B6B">
      <w:pPr>
        <w:spacing w:after="0" w:line="360" w:lineRule="auto"/>
        <w:jc w:val="both"/>
        <w:rPr>
          <w:rFonts w:ascii="Times New Roman" w:hAnsi="Times New Roman" w:cs="Times New Roman"/>
          <w:b/>
          <w:sz w:val="24"/>
          <w:szCs w:val="24"/>
          <w:lang w:val="id-ID"/>
        </w:rPr>
      </w:pPr>
      <w:r w:rsidRPr="00EC1C72">
        <w:rPr>
          <w:rFonts w:ascii="Times New Roman" w:hAnsi="Times New Roman" w:cs="Times New Roman"/>
          <w:b/>
          <w:sz w:val="24"/>
          <w:szCs w:val="24"/>
          <w:lang w:val="id-ID"/>
        </w:rPr>
        <w:t>Tujuan Pembelajaran</w:t>
      </w:r>
    </w:p>
    <w:p w:rsidR="008D2B6B" w:rsidRPr="00EC1C72" w:rsidRDefault="008D2B6B" w:rsidP="008D2B6B">
      <w:pPr>
        <w:pStyle w:val="ListParagraph"/>
        <w:numPr>
          <w:ilvl w:val="0"/>
          <w:numId w:val="34"/>
        </w:numPr>
        <w:spacing w:after="0" w:line="360" w:lineRule="auto"/>
        <w:jc w:val="both"/>
        <w:rPr>
          <w:rFonts w:ascii="Times New Roman" w:hAnsi="Times New Roman"/>
          <w:noProof/>
          <w:sz w:val="24"/>
          <w:szCs w:val="24"/>
          <w:lang w:val="id-ID"/>
        </w:rPr>
      </w:pPr>
      <w:r w:rsidRPr="00EC1C72">
        <w:rPr>
          <w:rFonts w:ascii="Times New Roman" w:hAnsi="Times New Roman"/>
          <w:sz w:val="24"/>
          <w:szCs w:val="24"/>
          <w:lang w:val="id-ID"/>
        </w:rPr>
        <w:t xml:space="preserve">Menjelaskan   </w:t>
      </w:r>
      <w:r w:rsidRPr="00EC1C72">
        <w:rPr>
          <w:rFonts w:ascii="Times New Roman" w:hAnsi="Times New Roman" w:cs="Times New Roman"/>
          <w:sz w:val="24"/>
          <w:szCs w:val="24"/>
          <w:lang w:val="id-ID"/>
        </w:rPr>
        <w:t>konsep  formulasi kebijakan public.</w:t>
      </w:r>
    </w:p>
    <w:p w:rsidR="008D2B6B" w:rsidRPr="00EC1C72" w:rsidRDefault="008D2B6B" w:rsidP="008D2B6B">
      <w:pPr>
        <w:pStyle w:val="ListParagraph"/>
        <w:numPr>
          <w:ilvl w:val="0"/>
          <w:numId w:val="34"/>
        </w:numPr>
        <w:spacing w:after="0" w:line="360" w:lineRule="auto"/>
        <w:jc w:val="both"/>
        <w:rPr>
          <w:lang w:val="id-ID"/>
        </w:rPr>
      </w:pPr>
      <w:r w:rsidRPr="00EC1C72">
        <w:rPr>
          <w:rFonts w:ascii="Times New Roman" w:hAnsi="Times New Roman"/>
          <w:sz w:val="24"/>
          <w:szCs w:val="24"/>
          <w:lang w:val="id-ID"/>
        </w:rPr>
        <w:t xml:space="preserve">Menjelaskan     </w:t>
      </w:r>
      <w:r w:rsidRPr="00EC1C72">
        <w:rPr>
          <w:rFonts w:ascii="Times New Roman" w:hAnsi="Times New Roman" w:cs="Times New Roman"/>
          <w:sz w:val="24"/>
          <w:szCs w:val="24"/>
          <w:lang w:val="id-ID"/>
        </w:rPr>
        <w:t>isu-isu dan siapa aktor-aktor dalam formulasi kebijakan.</w:t>
      </w:r>
    </w:p>
    <w:p w:rsidR="008D2B6B" w:rsidRPr="00EC1C72" w:rsidRDefault="008D2B6B" w:rsidP="008D2B6B">
      <w:pPr>
        <w:pStyle w:val="ListParagraph"/>
        <w:numPr>
          <w:ilvl w:val="0"/>
          <w:numId w:val="34"/>
        </w:numPr>
        <w:spacing w:after="0" w:line="360" w:lineRule="auto"/>
        <w:jc w:val="both"/>
        <w:rPr>
          <w:lang w:val="id-ID"/>
        </w:rPr>
      </w:pPr>
      <w:r w:rsidRPr="00EC1C72">
        <w:rPr>
          <w:rFonts w:ascii="Times New Roman" w:hAnsi="Times New Roman" w:cs="Times New Roman"/>
          <w:sz w:val="24"/>
          <w:szCs w:val="24"/>
          <w:lang w:val="id-ID"/>
        </w:rPr>
        <w:t>Menguasai  model-model  formulasi kebijakan.</w:t>
      </w:r>
    </w:p>
    <w:p w:rsidR="008D2B6B" w:rsidRPr="00EC1C72" w:rsidRDefault="008D2B6B" w:rsidP="00A937B9">
      <w:pPr>
        <w:spacing w:line="240" w:lineRule="auto"/>
        <w:jc w:val="both"/>
        <w:rPr>
          <w:b/>
          <w:sz w:val="28"/>
          <w:szCs w:val="28"/>
          <w:lang w:val="id-ID"/>
        </w:rPr>
      </w:pPr>
    </w:p>
    <w:p w:rsidR="00D54305" w:rsidRPr="00EC1C72" w:rsidRDefault="00D54305" w:rsidP="00BB4666">
      <w:pPr>
        <w:pStyle w:val="ListParagraph"/>
        <w:numPr>
          <w:ilvl w:val="0"/>
          <w:numId w:val="1"/>
        </w:numPr>
        <w:spacing w:line="240" w:lineRule="auto"/>
        <w:ind w:left="360"/>
        <w:jc w:val="both"/>
        <w:rPr>
          <w:rFonts w:ascii="Times New Roman" w:eastAsia="Times New Roman" w:hAnsi="Times New Roman" w:cs="Times New Roman"/>
          <w:b/>
          <w:sz w:val="28"/>
          <w:szCs w:val="28"/>
          <w:lang w:val="id-ID"/>
        </w:rPr>
      </w:pPr>
      <w:r w:rsidRPr="00EC1C72">
        <w:rPr>
          <w:rFonts w:ascii="Times New Roman" w:eastAsia="Times New Roman" w:hAnsi="Times New Roman" w:cs="Times New Roman"/>
          <w:b/>
          <w:sz w:val="28"/>
          <w:szCs w:val="28"/>
          <w:lang w:val="id-ID"/>
        </w:rPr>
        <w:t>PENYAJIAN MATERI</w:t>
      </w:r>
    </w:p>
    <w:p w:rsidR="00BE3CF2" w:rsidRPr="00EC1C72" w:rsidRDefault="00BE3CF2" w:rsidP="00BE3CF2">
      <w:pPr>
        <w:pStyle w:val="ListParagraph"/>
        <w:spacing w:line="240" w:lineRule="auto"/>
        <w:ind w:left="360"/>
        <w:jc w:val="both"/>
        <w:rPr>
          <w:rFonts w:ascii="Times New Roman" w:eastAsia="Times New Roman" w:hAnsi="Times New Roman" w:cs="Times New Roman"/>
          <w:b/>
          <w:sz w:val="28"/>
          <w:szCs w:val="28"/>
          <w:lang w:val="id-ID"/>
        </w:rPr>
      </w:pPr>
    </w:p>
    <w:p w:rsidR="00490B14" w:rsidRPr="00EC1C72" w:rsidRDefault="00490B14" w:rsidP="00BB4666">
      <w:pPr>
        <w:pStyle w:val="ListParagraph"/>
        <w:numPr>
          <w:ilvl w:val="0"/>
          <w:numId w:val="14"/>
        </w:numPr>
        <w:spacing w:line="240" w:lineRule="auto"/>
        <w:ind w:left="360"/>
        <w:jc w:val="both"/>
        <w:rPr>
          <w:rFonts w:ascii="Berlin Sans FB Demi" w:hAnsi="Berlin Sans FB Demi" w:cs="Times New Roman"/>
          <w:b/>
          <w:sz w:val="24"/>
          <w:szCs w:val="24"/>
          <w:lang w:val="id-ID"/>
        </w:rPr>
      </w:pPr>
      <w:r w:rsidRPr="00EC1C72">
        <w:rPr>
          <w:rFonts w:ascii="Berlin Sans FB Demi" w:hAnsi="Berlin Sans FB Demi" w:cs="Times New Roman"/>
          <w:b/>
          <w:sz w:val="24"/>
          <w:szCs w:val="24"/>
          <w:lang w:val="id-ID"/>
        </w:rPr>
        <w:t>Konsep Formulasi Kebijakan Publik</w:t>
      </w:r>
    </w:p>
    <w:p w:rsidR="00883F5C" w:rsidRPr="00EC1C72" w:rsidRDefault="00B94341" w:rsidP="00B94341">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Formulasi kebijakan </w:t>
      </w:r>
      <w:r w:rsidR="0063328F" w:rsidRPr="00EC1C72">
        <w:rPr>
          <w:rFonts w:ascii="Times New Roman" w:hAnsi="Times New Roman" w:cs="Times New Roman"/>
          <w:sz w:val="24"/>
          <w:szCs w:val="24"/>
          <w:lang w:val="id-ID"/>
        </w:rPr>
        <w:t xml:space="preserve">yang kemudian disinonimkan dengan </w:t>
      </w:r>
      <w:r w:rsidRPr="00EC1C72">
        <w:rPr>
          <w:rFonts w:ascii="Times New Roman" w:hAnsi="Times New Roman" w:cs="Times New Roman"/>
          <w:sz w:val="24"/>
          <w:szCs w:val="24"/>
          <w:lang w:val="id-ID"/>
        </w:rPr>
        <w:t>perumusan kebijakan formulasi</w:t>
      </w:r>
      <w:r w:rsidR="0063328F" w:rsidRPr="00EC1C72">
        <w:rPr>
          <w:rFonts w:ascii="Times New Roman" w:hAnsi="Times New Roman" w:cs="Times New Roman"/>
          <w:sz w:val="24"/>
          <w:szCs w:val="24"/>
          <w:lang w:val="id-ID"/>
        </w:rPr>
        <w:t>, penggunaannya seringkali di pertukarkan dengan istilah- istilah  lain seperti pembuatan keputusan atau pengambilan keputusan. Berapa pakar memang ada yang membedakannya, walau ada juga yang menganggapnya sama, sebagai sebuah i</w:t>
      </w:r>
      <w:r w:rsidRPr="00EC1C72">
        <w:rPr>
          <w:rFonts w:ascii="Times New Roman" w:hAnsi="Times New Roman" w:cs="Times New Roman"/>
          <w:sz w:val="24"/>
          <w:szCs w:val="24"/>
          <w:lang w:val="id-ID"/>
        </w:rPr>
        <w:t>stilah yang bisa dipertukarkan.</w:t>
      </w:r>
      <w:r w:rsidR="00883F5C" w:rsidRPr="00EC1C72">
        <w:rPr>
          <w:rFonts w:ascii="Times New Roman" w:hAnsi="Times New Roman" w:cs="Times New Roman"/>
          <w:sz w:val="24"/>
          <w:szCs w:val="24"/>
          <w:lang w:val="id-ID"/>
        </w:rPr>
        <w:t xml:space="preserve"> </w:t>
      </w:r>
      <w:r w:rsidR="0063328F" w:rsidRPr="00EC1C72">
        <w:rPr>
          <w:rFonts w:ascii="Times New Roman" w:hAnsi="Times New Roman" w:cs="Times New Roman"/>
          <w:sz w:val="24"/>
          <w:szCs w:val="24"/>
          <w:lang w:val="id-ID"/>
        </w:rPr>
        <w:t xml:space="preserve"> Wahab (2008</w:t>
      </w:r>
      <w:r w:rsidR="00883F5C" w:rsidRPr="00EC1C72">
        <w:rPr>
          <w:rFonts w:ascii="Times New Roman" w:hAnsi="Times New Roman" w:cs="Times New Roman"/>
          <w:sz w:val="24"/>
          <w:szCs w:val="24"/>
          <w:lang w:val="id-ID"/>
        </w:rPr>
        <w:t>:53</w:t>
      </w:r>
      <w:r w:rsidR="0063328F" w:rsidRPr="00EC1C72">
        <w:rPr>
          <w:rFonts w:ascii="Times New Roman" w:hAnsi="Times New Roman" w:cs="Times New Roman"/>
          <w:sz w:val="24"/>
          <w:szCs w:val="24"/>
          <w:lang w:val="id-ID"/>
        </w:rPr>
        <w:t xml:space="preserve">), memberikan arah substansial akan perbedaan </w:t>
      </w:r>
      <w:r w:rsidR="0063328F" w:rsidRPr="00EC1C72">
        <w:rPr>
          <w:rFonts w:ascii="Times New Roman" w:hAnsi="Times New Roman" w:cs="Times New Roman"/>
          <w:sz w:val="24"/>
          <w:szCs w:val="24"/>
          <w:lang w:val="id-ID"/>
        </w:rPr>
        <w:lastRenderedPageBreak/>
        <w:t xml:space="preserve">keduanya dengan mendikotomikan  antara kebijakan dan keputusan dari tiga aspek, yaitu ; </w:t>
      </w:r>
      <w:r w:rsidR="0063328F" w:rsidRPr="00EC1C72">
        <w:rPr>
          <w:rFonts w:ascii="Times New Roman" w:hAnsi="Times New Roman" w:cs="Times New Roman"/>
          <w:i/>
          <w:sz w:val="24"/>
          <w:szCs w:val="24"/>
          <w:lang w:val="id-ID"/>
        </w:rPr>
        <w:t>Pertama,</w:t>
      </w:r>
      <w:r w:rsidR="0063328F" w:rsidRPr="00EC1C72">
        <w:rPr>
          <w:rFonts w:ascii="Times New Roman" w:hAnsi="Times New Roman" w:cs="Times New Roman"/>
          <w:sz w:val="24"/>
          <w:szCs w:val="24"/>
          <w:lang w:val="id-ID"/>
        </w:rPr>
        <w:t xml:space="preserve"> kebijakan memiliki ruang lingkup lebih besar ketimbang keputusan, karena terdiri dari serangkaian keputusan yang saling terkait, dan diikuti langkah-langkah yang bersifat rasional. </w:t>
      </w:r>
      <w:r w:rsidR="0063328F" w:rsidRPr="00EC1C72">
        <w:rPr>
          <w:rFonts w:ascii="Times New Roman" w:hAnsi="Times New Roman" w:cs="Times New Roman"/>
          <w:i/>
          <w:sz w:val="24"/>
          <w:szCs w:val="24"/>
          <w:lang w:val="id-ID"/>
        </w:rPr>
        <w:t>Kedua,</w:t>
      </w:r>
      <w:r w:rsidR="0063328F" w:rsidRPr="00EC1C72">
        <w:rPr>
          <w:rFonts w:ascii="Times New Roman" w:hAnsi="Times New Roman" w:cs="Times New Roman"/>
          <w:sz w:val="24"/>
          <w:szCs w:val="24"/>
          <w:lang w:val="id-ID"/>
        </w:rPr>
        <w:t xml:space="preserve"> Meskipun dalam suatu keputusan tunggal mungkin terdapat langkah-langkah tertentu yang rumit bahkan kritis, utamanya saat penentuan pilihan terbaik diantara berbagai macam pilihan tersedia, pemahaman terhadap kebijakan yang lebih besar memerlukan penelaahan yang mendalam terhadap keputusan, baik sebelum atau sesudah dilampauinya saat-saat kritis itu.  </w:t>
      </w:r>
      <w:r w:rsidR="0063328F" w:rsidRPr="00EC1C72">
        <w:rPr>
          <w:rFonts w:ascii="Times New Roman" w:hAnsi="Times New Roman" w:cs="Times New Roman"/>
          <w:i/>
          <w:sz w:val="24"/>
          <w:szCs w:val="24"/>
          <w:lang w:val="id-ID"/>
        </w:rPr>
        <w:t>Ketiga</w:t>
      </w:r>
      <w:r w:rsidR="0063328F" w:rsidRPr="00EC1C72">
        <w:rPr>
          <w:rFonts w:ascii="Times New Roman" w:hAnsi="Times New Roman" w:cs="Times New Roman"/>
          <w:sz w:val="24"/>
          <w:szCs w:val="24"/>
          <w:lang w:val="id-ID"/>
        </w:rPr>
        <w:t>, konsep keputusan sering dikaitkan dengan apa yang disebut sebagai pembuat keputusan (</w:t>
      </w:r>
      <w:r w:rsidR="0063328F" w:rsidRPr="00EC1C72">
        <w:rPr>
          <w:rFonts w:ascii="Times New Roman" w:hAnsi="Times New Roman" w:cs="Times New Roman"/>
          <w:i/>
          <w:sz w:val="24"/>
          <w:szCs w:val="24"/>
          <w:lang w:val="id-ID"/>
        </w:rPr>
        <w:t>decision maker</w:t>
      </w:r>
      <w:r w:rsidR="0063328F" w:rsidRPr="00EC1C72">
        <w:rPr>
          <w:rFonts w:ascii="Times New Roman" w:hAnsi="Times New Roman" w:cs="Times New Roman"/>
          <w:sz w:val="24"/>
          <w:szCs w:val="24"/>
          <w:lang w:val="id-ID"/>
        </w:rPr>
        <w:t xml:space="preserve">). Biasanya istilah itu mengacu pada seseorang atau sebuah kelompok atau suatu organisasi tertentu. </w:t>
      </w:r>
    </w:p>
    <w:p w:rsidR="00883F5C" w:rsidRPr="00EC1C72" w:rsidRDefault="00883F5C" w:rsidP="00B94341">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Beberapa </w:t>
      </w:r>
      <w:r w:rsidR="0063328F" w:rsidRPr="00EC1C72">
        <w:rPr>
          <w:rFonts w:ascii="Times New Roman" w:hAnsi="Times New Roman" w:cs="Times New Roman"/>
          <w:sz w:val="24"/>
          <w:szCs w:val="24"/>
          <w:lang w:val="id-ID"/>
        </w:rPr>
        <w:t xml:space="preserve"> pakar</w:t>
      </w:r>
      <w:r w:rsidR="000F37B3" w:rsidRPr="00EC1C72">
        <w:rPr>
          <w:rFonts w:ascii="Times New Roman" w:hAnsi="Times New Roman" w:cs="Times New Roman"/>
          <w:sz w:val="24"/>
          <w:szCs w:val="24"/>
          <w:lang w:val="id-ID"/>
        </w:rPr>
        <w:t xml:space="preserve"> kemudian </w:t>
      </w:r>
      <w:r w:rsidR="0063328F" w:rsidRPr="00EC1C72">
        <w:rPr>
          <w:rFonts w:ascii="Times New Roman" w:hAnsi="Times New Roman" w:cs="Times New Roman"/>
          <w:sz w:val="24"/>
          <w:szCs w:val="24"/>
          <w:lang w:val="id-ID"/>
        </w:rPr>
        <w:t xml:space="preserve">memberi makna yang terkandung dalam </w:t>
      </w:r>
      <w:r w:rsidRPr="00EC1C72">
        <w:rPr>
          <w:rFonts w:ascii="Times New Roman" w:hAnsi="Times New Roman" w:cs="Times New Roman"/>
          <w:sz w:val="24"/>
          <w:szCs w:val="24"/>
          <w:lang w:val="id-ID"/>
        </w:rPr>
        <w:t>formulasi/</w:t>
      </w:r>
      <w:r w:rsidR="0063328F" w:rsidRPr="00EC1C72">
        <w:rPr>
          <w:rFonts w:ascii="Times New Roman" w:hAnsi="Times New Roman" w:cs="Times New Roman"/>
          <w:sz w:val="24"/>
          <w:szCs w:val="24"/>
          <w:lang w:val="id-ID"/>
        </w:rPr>
        <w:t>perumusan kebijakan</w:t>
      </w:r>
      <w:r w:rsidRPr="00EC1C72">
        <w:rPr>
          <w:rFonts w:ascii="Times New Roman" w:hAnsi="Times New Roman" w:cs="Times New Roman"/>
          <w:sz w:val="24"/>
          <w:szCs w:val="24"/>
          <w:lang w:val="id-ID"/>
        </w:rPr>
        <w:t xml:space="preserve"> sebagaimana diklasifikasikan oleh Wahab (2008:53-550, yaitu :</w:t>
      </w:r>
      <w:r w:rsidR="0063328F" w:rsidRPr="00EC1C72">
        <w:rPr>
          <w:rFonts w:ascii="Times New Roman" w:hAnsi="Times New Roman" w:cs="Times New Roman"/>
          <w:sz w:val="24"/>
          <w:szCs w:val="24"/>
          <w:lang w:val="id-ID"/>
        </w:rPr>
        <w:t xml:space="preserve">  </w:t>
      </w:r>
    </w:p>
    <w:p w:rsidR="00883F5C" w:rsidRPr="00EC1C72" w:rsidRDefault="0063328F" w:rsidP="00E8139B">
      <w:pPr>
        <w:pStyle w:val="ListParagraph"/>
        <w:numPr>
          <w:ilvl w:val="0"/>
          <w:numId w:val="30"/>
        </w:numPr>
        <w:spacing w:after="0" w:line="360" w:lineRule="auto"/>
        <w:ind w:left="360"/>
        <w:jc w:val="both"/>
        <w:rPr>
          <w:rFonts w:ascii="Times New Roman" w:hAnsi="Times New Roman" w:cs="Times New Roman"/>
          <w:sz w:val="24"/>
          <w:szCs w:val="24"/>
          <w:lang w:val="id-ID"/>
        </w:rPr>
      </w:pPr>
      <w:r w:rsidRPr="00EC1C72">
        <w:rPr>
          <w:rFonts w:ascii="Times New Roman" w:hAnsi="Times New Roman" w:cs="Times New Roman"/>
          <w:b/>
          <w:sz w:val="24"/>
          <w:szCs w:val="24"/>
          <w:lang w:val="id-ID"/>
        </w:rPr>
        <w:t>Charles Lindblom</w:t>
      </w:r>
      <w:r w:rsidRPr="00EC1C72">
        <w:rPr>
          <w:rFonts w:ascii="Times New Roman" w:hAnsi="Times New Roman" w:cs="Times New Roman"/>
          <w:sz w:val="24"/>
          <w:szCs w:val="24"/>
          <w:lang w:val="id-ID"/>
        </w:rPr>
        <w:t xml:space="preserve"> (1968)</w:t>
      </w:r>
      <w:r w:rsidR="00883F5C" w:rsidRPr="00EC1C72">
        <w:rPr>
          <w:rFonts w:ascii="Times New Roman" w:hAnsi="Times New Roman" w:cs="Times New Roman"/>
          <w:sz w:val="24"/>
          <w:szCs w:val="24"/>
          <w:lang w:val="id-ID"/>
        </w:rPr>
        <w:t xml:space="preserve"> yang menyatakan suatu </w:t>
      </w:r>
      <w:r w:rsidRPr="00EC1C72">
        <w:rPr>
          <w:rFonts w:ascii="Times New Roman" w:hAnsi="Times New Roman" w:cs="Times New Roman"/>
          <w:sz w:val="24"/>
          <w:szCs w:val="24"/>
          <w:lang w:val="id-ID"/>
        </w:rPr>
        <w:t>proses politik yang amat kompleks dan analitis, dimana tidak mengenal saat dimulai dan diakhiri, dan batas-batas dari proses itu sesungguhnya yang paling tidak pasti.  Serangkaian kekuatan yang agak kompleks yang kita sebut sebagai pembuatan kebijakan itulah yang membuahkan hasil yang disebut kebijakan publi.</w:t>
      </w:r>
    </w:p>
    <w:p w:rsidR="00883F5C" w:rsidRPr="00EC1C72" w:rsidRDefault="0063328F" w:rsidP="00E8139B">
      <w:pPr>
        <w:pStyle w:val="ListParagraph"/>
        <w:numPr>
          <w:ilvl w:val="0"/>
          <w:numId w:val="30"/>
        </w:numPr>
        <w:spacing w:after="0" w:line="360" w:lineRule="auto"/>
        <w:ind w:left="360"/>
        <w:jc w:val="both"/>
        <w:rPr>
          <w:rFonts w:ascii="Times New Roman" w:hAnsi="Times New Roman" w:cs="Times New Roman"/>
          <w:sz w:val="24"/>
          <w:szCs w:val="24"/>
          <w:lang w:val="id-ID"/>
        </w:rPr>
      </w:pPr>
      <w:r w:rsidRPr="00EC1C72">
        <w:rPr>
          <w:rFonts w:ascii="Times New Roman" w:hAnsi="Times New Roman" w:cs="Times New Roman"/>
          <w:b/>
          <w:sz w:val="24"/>
          <w:szCs w:val="24"/>
          <w:lang w:val="id-ID"/>
        </w:rPr>
        <w:t>Austin Ranney</w:t>
      </w:r>
      <w:r w:rsidRPr="00EC1C72">
        <w:rPr>
          <w:rFonts w:ascii="Times New Roman" w:hAnsi="Times New Roman" w:cs="Times New Roman"/>
          <w:sz w:val="24"/>
          <w:szCs w:val="24"/>
          <w:lang w:val="id-ID"/>
        </w:rPr>
        <w:t xml:space="preserve"> (1968) mengatakan proses perumusan kebijakan sebagai tindakan-tindakan dan interaksi yang menghasilkan pilihan akhir yang sah mengenai suatu kebijakan tertentu setelah diperbandingkan dengan pilihan-pilihan lainnya.</w:t>
      </w:r>
    </w:p>
    <w:p w:rsidR="00883F5C" w:rsidRPr="00EC1C72" w:rsidRDefault="0063328F" w:rsidP="00E8139B">
      <w:pPr>
        <w:pStyle w:val="ListParagraph"/>
        <w:numPr>
          <w:ilvl w:val="0"/>
          <w:numId w:val="30"/>
        </w:numPr>
        <w:spacing w:after="0" w:line="360" w:lineRule="auto"/>
        <w:ind w:left="360"/>
        <w:jc w:val="both"/>
        <w:rPr>
          <w:rFonts w:ascii="Times New Roman" w:hAnsi="Times New Roman" w:cs="Times New Roman"/>
          <w:sz w:val="24"/>
          <w:szCs w:val="24"/>
          <w:lang w:val="id-ID"/>
        </w:rPr>
      </w:pPr>
      <w:r w:rsidRPr="00EC1C72">
        <w:rPr>
          <w:rFonts w:ascii="Times New Roman" w:hAnsi="Times New Roman" w:cs="Times New Roman"/>
          <w:b/>
          <w:sz w:val="24"/>
          <w:szCs w:val="24"/>
          <w:lang w:val="id-ID"/>
        </w:rPr>
        <w:t>Raymond Bauer</w:t>
      </w:r>
      <w:r w:rsidRPr="00EC1C72">
        <w:rPr>
          <w:rFonts w:ascii="Times New Roman" w:hAnsi="Times New Roman" w:cs="Times New Roman"/>
          <w:sz w:val="24"/>
          <w:szCs w:val="24"/>
          <w:lang w:val="id-ID"/>
        </w:rPr>
        <w:t xml:space="preserve">  (dalam Wahab,1997), sebagai proses transformasi atau pengubahan input-input menjadi output-output politik.  </w:t>
      </w:r>
    </w:p>
    <w:p w:rsidR="00883F5C" w:rsidRPr="00EC1C72" w:rsidRDefault="0063328F" w:rsidP="00E8139B">
      <w:pPr>
        <w:pStyle w:val="ListParagraph"/>
        <w:numPr>
          <w:ilvl w:val="0"/>
          <w:numId w:val="30"/>
        </w:numPr>
        <w:spacing w:after="0" w:line="360" w:lineRule="auto"/>
        <w:ind w:left="360"/>
        <w:jc w:val="both"/>
        <w:rPr>
          <w:rFonts w:ascii="Times New Roman" w:hAnsi="Times New Roman" w:cs="Times New Roman"/>
          <w:sz w:val="24"/>
          <w:szCs w:val="24"/>
          <w:lang w:val="id-ID"/>
        </w:rPr>
      </w:pPr>
      <w:r w:rsidRPr="00EC1C72">
        <w:rPr>
          <w:rFonts w:ascii="Times New Roman" w:hAnsi="Times New Roman" w:cs="Times New Roman"/>
          <w:b/>
          <w:sz w:val="24"/>
          <w:szCs w:val="24"/>
          <w:lang w:val="id-ID"/>
        </w:rPr>
        <w:t>Amitai Etzioni (</w:t>
      </w:r>
      <w:r w:rsidRPr="00EC1C72">
        <w:rPr>
          <w:rFonts w:ascii="Times New Roman" w:hAnsi="Times New Roman" w:cs="Times New Roman"/>
          <w:sz w:val="24"/>
          <w:szCs w:val="24"/>
          <w:lang w:val="id-ID"/>
        </w:rPr>
        <w:t>1967), menjelaskan bahwa melalui proses pembuatan keputusanlah komitmen-komitmen masyarakat yang acapkali masih kabur dan abstrak, sebagaimana nampak dalam nilai-nilai dan tujuan masyarakat, diterjemahkan oleh para aktor (politik) kedalam komitmen-komitmen yang lebih spesifik, menjadi tindakan-tindakan dan tujuan-tujuan yang kongkrit.</w:t>
      </w:r>
    </w:p>
    <w:p w:rsidR="00883F5C" w:rsidRPr="00EC1C72" w:rsidRDefault="0063328F" w:rsidP="00E8139B">
      <w:pPr>
        <w:pStyle w:val="ListParagraph"/>
        <w:numPr>
          <w:ilvl w:val="0"/>
          <w:numId w:val="30"/>
        </w:numPr>
        <w:spacing w:after="0" w:line="360" w:lineRule="auto"/>
        <w:ind w:left="360"/>
        <w:jc w:val="both"/>
        <w:rPr>
          <w:rFonts w:ascii="Times New Roman" w:hAnsi="Times New Roman" w:cs="Times New Roman"/>
          <w:sz w:val="24"/>
          <w:szCs w:val="24"/>
          <w:lang w:val="id-ID"/>
        </w:rPr>
      </w:pPr>
      <w:r w:rsidRPr="00EC1C72">
        <w:rPr>
          <w:rFonts w:ascii="Times New Roman" w:hAnsi="Times New Roman" w:cs="Times New Roman"/>
          <w:b/>
          <w:sz w:val="24"/>
          <w:szCs w:val="24"/>
          <w:lang w:val="id-ID"/>
        </w:rPr>
        <w:t>Don K.</w:t>
      </w:r>
      <w:r w:rsidR="00E8139B" w:rsidRPr="00EC1C72">
        <w:rPr>
          <w:rFonts w:ascii="Times New Roman" w:hAnsi="Times New Roman" w:cs="Times New Roman"/>
          <w:b/>
          <w:sz w:val="24"/>
          <w:szCs w:val="24"/>
          <w:lang w:val="id-ID"/>
        </w:rPr>
        <w:t xml:space="preserve"> </w:t>
      </w:r>
      <w:r w:rsidRPr="00EC1C72">
        <w:rPr>
          <w:rFonts w:ascii="Times New Roman" w:hAnsi="Times New Roman" w:cs="Times New Roman"/>
          <w:b/>
          <w:sz w:val="24"/>
          <w:szCs w:val="24"/>
          <w:lang w:val="id-ID"/>
        </w:rPr>
        <w:t>Price</w:t>
      </w:r>
      <w:r w:rsidRPr="00EC1C72">
        <w:rPr>
          <w:rFonts w:ascii="Times New Roman" w:hAnsi="Times New Roman" w:cs="Times New Roman"/>
          <w:sz w:val="24"/>
          <w:szCs w:val="24"/>
          <w:lang w:val="id-ID"/>
        </w:rPr>
        <w:t xml:space="preserve"> menyebutkan bahwa proses pembuatan kebijakan yang bertanggungjawab ialah proses yang melibatkan interaksi antara kelompok-kelompok ilmuwan, pemimpin-pemimpin organisasi professional, para administrator dan para politisi.</w:t>
      </w:r>
    </w:p>
    <w:p w:rsidR="00883F5C" w:rsidRPr="00EC1C72" w:rsidRDefault="0063328F" w:rsidP="00E8139B">
      <w:pPr>
        <w:pStyle w:val="ListParagraph"/>
        <w:numPr>
          <w:ilvl w:val="0"/>
          <w:numId w:val="30"/>
        </w:numPr>
        <w:spacing w:after="0" w:line="360" w:lineRule="auto"/>
        <w:ind w:left="360"/>
        <w:jc w:val="both"/>
        <w:rPr>
          <w:rFonts w:ascii="Times New Roman" w:hAnsi="Times New Roman" w:cs="Times New Roman"/>
          <w:sz w:val="24"/>
          <w:szCs w:val="24"/>
          <w:lang w:val="id-ID"/>
        </w:rPr>
      </w:pPr>
      <w:r w:rsidRPr="00EC1C72">
        <w:rPr>
          <w:rFonts w:ascii="Times New Roman" w:hAnsi="Times New Roman" w:cs="Times New Roman"/>
          <w:b/>
          <w:sz w:val="24"/>
          <w:szCs w:val="24"/>
          <w:lang w:val="id-ID"/>
        </w:rPr>
        <w:t>Fremont J. Lyden, George A Shipman dan Robert  W. Wilkinson</w:t>
      </w:r>
      <w:r w:rsidRPr="00EC1C72">
        <w:rPr>
          <w:rFonts w:ascii="Times New Roman" w:hAnsi="Times New Roman" w:cs="Times New Roman"/>
          <w:sz w:val="24"/>
          <w:szCs w:val="24"/>
          <w:lang w:val="id-ID"/>
        </w:rPr>
        <w:t xml:space="preserve"> menjelaskan, proses pembuatan kebijakan publik mengacu pada langkah-langkah yang teratur, </w:t>
      </w:r>
      <w:r w:rsidRPr="00EC1C72">
        <w:rPr>
          <w:rFonts w:ascii="Times New Roman" w:hAnsi="Times New Roman" w:cs="Times New Roman"/>
          <w:sz w:val="24"/>
          <w:szCs w:val="24"/>
          <w:lang w:val="id-ID"/>
        </w:rPr>
        <w:lastRenderedPageBreak/>
        <w:t xml:space="preserve">mengenai interaksi antar pemerintah dan swasta yang memperbincangkan atau berdebat, serta upaya untuk mencapai kesepakatan bersama tentang ruang lingkup dan jenis tindakan pemerintah yang dirasa tepat untuk menangani masalah sosial tertentu. </w:t>
      </w:r>
      <w:r w:rsidR="00883F5C" w:rsidRPr="00EC1C72">
        <w:rPr>
          <w:rFonts w:ascii="Times New Roman" w:hAnsi="Times New Roman" w:cs="Times New Roman"/>
          <w:sz w:val="24"/>
          <w:szCs w:val="24"/>
          <w:lang w:val="id-ID"/>
        </w:rPr>
        <w:t xml:space="preserve"> </w:t>
      </w:r>
      <w:r w:rsidRPr="00EC1C72">
        <w:rPr>
          <w:rFonts w:ascii="Times New Roman" w:hAnsi="Times New Roman" w:cs="Times New Roman"/>
          <w:sz w:val="24"/>
          <w:szCs w:val="24"/>
          <w:lang w:val="id-ID"/>
        </w:rPr>
        <w:t>Proses kebijakan public meliputi : (1) pencarian informasi yang tepat untuk merumuskan masalah sosial tersebut. (2) mengembangkan alternative pemecahan masalah. (3) mencapai kesepakatan pendapat mengenai alternative terbaik untuk memecahkan masalah tersebut.</w:t>
      </w:r>
    </w:p>
    <w:p w:rsidR="0063328F" w:rsidRPr="00EC1C72" w:rsidRDefault="0063328F" w:rsidP="00E8139B">
      <w:pPr>
        <w:pStyle w:val="ListParagraph"/>
        <w:numPr>
          <w:ilvl w:val="0"/>
          <w:numId w:val="30"/>
        </w:numPr>
        <w:spacing w:after="0" w:line="360" w:lineRule="auto"/>
        <w:ind w:left="360"/>
        <w:jc w:val="both"/>
        <w:rPr>
          <w:rFonts w:ascii="Times New Roman" w:hAnsi="Times New Roman" w:cs="Times New Roman"/>
          <w:sz w:val="24"/>
          <w:szCs w:val="24"/>
          <w:lang w:val="id-ID"/>
        </w:rPr>
      </w:pPr>
      <w:r w:rsidRPr="00EC1C72">
        <w:rPr>
          <w:rFonts w:ascii="Times New Roman" w:hAnsi="Times New Roman" w:cs="Times New Roman"/>
          <w:b/>
          <w:sz w:val="24"/>
          <w:szCs w:val="24"/>
          <w:lang w:val="id-ID"/>
        </w:rPr>
        <w:t>Udoji</w:t>
      </w:r>
      <w:r w:rsidR="00E8139B" w:rsidRPr="00EC1C72">
        <w:rPr>
          <w:rFonts w:ascii="Times New Roman" w:hAnsi="Times New Roman" w:cs="Times New Roman"/>
          <w:sz w:val="24"/>
          <w:szCs w:val="24"/>
          <w:lang w:val="id-ID"/>
        </w:rPr>
        <w:t>,</w:t>
      </w:r>
      <w:r w:rsidRPr="00EC1C72">
        <w:rPr>
          <w:rFonts w:ascii="Times New Roman" w:hAnsi="Times New Roman" w:cs="Times New Roman"/>
          <w:sz w:val="24"/>
          <w:szCs w:val="24"/>
          <w:lang w:val="id-ID"/>
        </w:rPr>
        <w:t xml:space="preserve"> </w:t>
      </w:r>
      <w:r w:rsidR="00883F5C" w:rsidRPr="00EC1C72">
        <w:rPr>
          <w:rFonts w:ascii="Times New Roman" w:hAnsi="Times New Roman" w:cs="Times New Roman"/>
          <w:sz w:val="24"/>
          <w:szCs w:val="24"/>
          <w:lang w:val="id-ID"/>
        </w:rPr>
        <w:t>sebagai</w:t>
      </w:r>
      <w:r w:rsidRPr="00EC1C72">
        <w:rPr>
          <w:rFonts w:ascii="Times New Roman" w:hAnsi="Times New Roman" w:cs="Times New Roman"/>
          <w:sz w:val="24"/>
          <w:szCs w:val="24"/>
          <w:lang w:val="id-ID"/>
        </w:rPr>
        <w:t xml:space="preserve"> keseluruhan proses yang menyangkut pengartikulasian dan pendifinisian masalah, perumusan kemungkinan-kemungkinan pemecahan masalah dalam bentuk tuntutan politik, penyaluran tuntutan-tuntutan  tersebut dalam system politik, pengupayaan pemberian sanksi-sanksi atau legitimasi dari arah tindakan yang dipilih, pengesahan dan pelaksanaan/implementasi, monitoring dan peninjauan kembali (umpan balik). Kemudian siapa yang berpartisipasi dan apa peranannya dalam proses tersebut untuk sebagian besar akan tergantung pada struktur politik pengambilan keputusan sendiri.</w:t>
      </w:r>
    </w:p>
    <w:p w:rsidR="00D71DD7" w:rsidRPr="00EC1C72" w:rsidRDefault="00890259" w:rsidP="00890259">
      <w:pPr>
        <w:pStyle w:val="ListParagraph"/>
        <w:spacing w:after="0" w:line="360" w:lineRule="auto"/>
        <w:ind w:left="0"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Dengan demikian, pada intinya formulasi kebijakan dimaknai sebagai kegiatan dimana pejabat merumuskan alternative kebijakan untuk mengatasi masalah.  Tahapan ini tentunya merupakan hal yang kritis, mengingat proses pemilihan alternative biasanya mempertimbangkan besaran pengaruh langsung yang dapat dihasilkan  dan biasanya proses ini mengekspresikan dan mengalokasikan kekuatan tarik menarik diantara kelompok kepentingan social, politik dan ekonomi.</w:t>
      </w:r>
    </w:p>
    <w:p w:rsidR="0028222F" w:rsidRPr="00EC1C72" w:rsidRDefault="0028222F" w:rsidP="00890259">
      <w:pPr>
        <w:pStyle w:val="ListParagraph"/>
        <w:spacing w:after="0" w:line="360" w:lineRule="auto"/>
        <w:ind w:left="0"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Djumara (2010:1-3) menggambarkan bahwa p</w:t>
      </w:r>
      <w:r w:rsidR="00890259" w:rsidRPr="00EC1C72">
        <w:rPr>
          <w:rFonts w:ascii="Times New Roman" w:hAnsi="Times New Roman" w:cs="Times New Roman"/>
          <w:sz w:val="24"/>
          <w:szCs w:val="24"/>
          <w:lang w:val="id-ID"/>
        </w:rPr>
        <w:t xml:space="preserve">roses perumusan kebijakan mencoba menjawab terhadap sejumlah pertanyaan </w:t>
      </w:r>
      <w:r w:rsidRPr="00EC1C72">
        <w:rPr>
          <w:rFonts w:ascii="Times New Roman" w:hAnsi="Times New Roman" w:cs="Times New Roman"/>
          <w:sz w:val="24"/>
          <w:szCs w:val="24"/>
          <w:lang w:val="id-ID"/>
        </w:rPr>
        <w:t xml:space="preserve"> apa, yakni : </w:t>
      </w:r>
      <w:r w:rsidRPr="00EC1C72">
        <w:rPr>
          <w:rFonts w:ascii="Times New Roman" w:hAnsi="Times New Roman" w:cs="Times New Roman"/>
          <w:i/>
          <w:sz w:val="24"/>
          <w:szCs w:val="24"/>
          <w:lang w:val="id-ID"/>
        </w:rPr>
        <w:t>apa rencana untuk menyelesaikan masalah</w:t>
      </w:r>
      <w:r w:rsidRPr="00EC1C72">
        <w:rPr>
          <w:rFonts w:ascii="Times New Roman" w:hAnsi="Times New Roman" w:cs="Times New Roman"/>
          <w:sz w:val="24"/>
          <w:szCs w:val="24"/>
          <w:lang w:val="id-ID"/>
        </w:rPr>
        <w:t xml:space="preserve">?, </w:t>
      </w:r>
      <w:r w:rsidRPr="00EC1C72">
        <w:rPr>
          <w:rFonts w:ascii="Times New Roman" w:hAnsi="Times New Roman" w:cs="Times New Roman"/>
          <w:i/>
          <w:sz w:val="24"/>
          <w:szCs w:val="24"/>
          <w:lang w:val="id-ID"/>
        </w:rPr>
        <w:t>apa yang menjadi tujuan dan  prioritas</w:t>
      </w:r>
      <w:r w:rsidRPr="00EC1C72">
        <w:rPr>
          <w:rFonts w:ascii="Times New Roman" w:hAnsi="Times New Roman" w:cs="Times New Roman"/>
          <w:sz w:val="24"/>
          <w:szCs w:val="24"/>
          <w:lang w:val="id-ID"/>
        </w:rPr>
        <w:t xml:space="preserve">?, </w:t>
      </w:r>
      <w:r w:rsidRPr="00EC1C72">
        <w:rPr>
          <w:rFonts w:ascii="Times New Roman" w:hAnsi="Times New Roman" w:cs="Times New Roman"/>
          <w:i/>
          <w:sz w:val="24"/>
          <w:szCs w:val="24"/>
          <w:lang w:val="id-ID"/>
        </w:rPr>
        <w:t>pilihan apa yang tersedia untuk mencapai tujuan</w:t>
      </w:r>
      <w:r w:rsidRPr="00EC1C72">
        <w:rPr>
          <w:rFonts w:ascii="Times New Roman" w:hAnsi="Times New Roman" w:cs="Times New Roman"/>
          <w:sz w:val="24"/>
          <w:szCs w:val="24"/>
          <w:lang w:val="id-ID"/>
        </w:rPr>
        <w:t xml:space="preserve">?, </w:t>
      </w:r>
      <w:r w:rsidRPr="00EC1C72">
        <w:rPr>
          <w:rFonts w:ascii="Times New Roman" w:hAnsi="Times New Roman" w:cs="Times New Roman"/>
          <w:i/>
          <w:sz w:val="24"/>
          <w:szCs w:val="24"/>
          <w:lang w:val="id-ID"/>
        </w:rPr>
        <w:t>apa keuntungan setiap pilihan</w:t>
      </w:r>
      <w:r w:rsidRPr="00EC1C72">
        <w:rPr>
          <w:rFonts w:ascii="Times New Roman" w:hAnsi="Times New Roman" w:cs="Times New Roman"/>
          <w:sz w:val="24"/>
          <w:szCs w:val="24"/>
          <w:lang w:val="id-ID"/>
        </w:rPr>
        <w:t xml:space="preserve">? Dan </w:t>
      </w:r>
      <w:r w:rsidRPr="00EC1C72">
        <w:rPr>
          <w:rFonts w:ascii="Times New Roman" w:hAnsi="Times New Roman" w:cs="Times New Roman"/>
          <w:i/>
          <w:sz w:val="24"/>
          <w:szCs w:val="24"/>
          <w:lang w:val="id-ID"/>
        </w:rPr>
        <w:t>eksternalitas apa, baik positif maupun negative terkait setiap pilihan alternative?.</w:t>
      </w:r>
      <w:r w:rsidRPr="00EC1C72">
        <w:rPr>
          <w:rFonts w:ascii="Times New Roman" w:hAnsi="Times New Roman" w:cs="Times New Roman"/>
          <w:sz w:val="24"/>
          <w:szCs w:val="24"/>
          <w:lang w:val="id-ID"/>
        </w:rPr>
        <w:t xml:space="preserve"> Proses perumusan seperangkat </w:t>
      </w:r>
      <w:r w:rsidR="001254DE" w:rsidRPr="00EC1C72">
        <w:rPr>
          <w:rFonts w:ascii="Times New Roman" w:hAnsi="Times New Roman" w:cs="Times New Roman"/>
          <w:sz w:val="24"/>
          <w:szCs w:val="24"/>
          <w:lang w:val="id-ID"/>
        </w:rPr>
        <w:t xml:space="preserve">alternative ini akan melibatkan proses identifikasi terhadap berbagai pendekatan untuk menyelesaikan masalah, serta kemudian mengidentifikasi dan mendesain seperangkat perangkat kebijakan spesifik yang dapat mewakili setiap pendekatan/model.  Selanjutnya adalah proses penentuan sejauhmana alternative kebijakan akan diadopsi menjadi kebijakan, yakni : (1). Penghilangan alternative kebijakan yang ditentukan sejumlah parameter yang substansial ; (2). Alokasi kompetensi yang dimiliki oleh berbagai aktor.  Terakhir, hasil akhir dari tahap perumusan kebijakan adalah solusi bagi masalah public (masyarakat).  Beberapa </w:t>
      </w:r>
      <w:r w:rsidR="001254DE" w:rsidRPr="00EC1C72">
        <w:rPr>
          <w:rFonts w:ascii="Times New Roman" w:hAnsi="Times New Roman" w:cs="Times New Roman"/>
          <w:sz w:val="24"/>
          <w:szCs w:val="24"/>
          <w:lang w:val="id-ID"/>
        </w:rPr>
        <w:lastRenderedPageBreak/>
        <w:t xml:space="preserve">tipe solusi kebijakan  adalah : 1) </w:t>
      </w:r>
      <w:r w:rsidR="001254DE" w:rsidRPr="00EC1C72">
        <w:rPr>
          <w:rFonts w:ascii="Times New Roman" w:hAnsi="Times New Roman" w:cs="Times New Roman"/>
          <w:i/>
          <w:sz w:val="24"/>
          <w:szCs w:val="24"/>
          <w:lang w:val="id-ID"/>
        </w:rPr>
        <w:t>Inducement</w:t>
      </w:r>
      <w:r w:rsidR="001254DE" w:rsidRPr="00EC1C72">
        <w:rPr>
          <w:rFonts w:ascii="Times New Roman" w:hAnsi="Times New Roman" w:cs="Times New Roman"/>
          <w:sz w:val="24"/>
          <w:szCs w:val="24"/>
          <w:lang w:val="id-ID"/>
        </w:rPr>
        <w:t xml:space="preserve"> yang dapat berbentuk positif ataupun negative, 2) </w:t>
      </w:r>
      <w:r w:rsidR="001254DE" w:rsidRPr="00EC1C72">
        <w:rPr>
          <w:rFonts w:ascii="Times New Roman" w:hAnsi="Times New Roman" w:cs="Times New Roman"/>
          <w:i/>
          <w:sz w:val="24"/>
          <w:szCs w:val="24"/>
          <w:lang w:val="id-ID"/>
        </w:rPr>
        <w:t>Rules</w:t>
      </w:r>
      <w:r w:rsidR="001254DE" w:rsidRPr="00EC1C72">
        <w:rPr>
          <w:rFonts w:ascii="Times New Roman" w:hAnsi="Times New Roman" w:cs="Times New Roman"/>
          <w:sz w:val="24"/>
          <w:szCs w:val="24"/>
          <w:lang w:val="id-ID"/>
        </w:rPr>
        <w:t xml:space="preserve"> atau bentuk lain dari pengaturan prilaku, 3) </w:t>
      </w:r>
      <w:r w:rsidR="001254DE" w:rsidRPr="00EC1C72">
        <w:rPr>
          <w:rFonts w:ascii="Times New Roman" w:hAnsi="Times New Roman" w:cs="Times New Roman"/>
          <w:i/>
          <w:sz w:val="24"/>
          <w:szCs w:val="24"/>
          <w:lang w:val="id-ID"/>
        </w:rPr>
        <w:t>Facts</w:t>
      </w:r>
      <w:r w:rsidR="001254DE" w:rsidRPr="00EC1C72">
        <w:rPr>
          <w:rFonts w:ascii="Times New Roman" w:hAnsi="Times New Roman" w:cs="Times New Roman"/>
          <w:sz w:val="24"/>
          <w:szCs w:val="24"/>
          <w:lang w:val="id-ID"/>
        </w:rPr>
        <w:t xml:space="preserve"> atau penggunaan informasi untuk menghimbau target group untuk berprilaku tertentu, 4) </w:t>
      </w:r>
      <w:r w:rsidR="001254DE" w:rsidRPr="00EC1C72">
        <w:rPr>
          <w:rFonts w:ascii="Times New Roman" w:hAnsi="Times New Roman" w:cs="Times New Roman"/>
          <w:i/>
          <w:sz w:val="24"/>
          <w:szCs w:val="24"/>
          <w:lang w:val="id-ID"/>
        </w:rPr>
        <w:t>Rights</w:t>
      </w:r>
      <w:r w:rsidR="001254DE" w:rsidRPr="00EC1C72">
        <w:rPr>
          <w:rFonts w:ascii="Times New Roman" w:hAnsi="Times New Roman" w:cs="Times New Roman"/>
          <w:sz w:val="24"/>
          <w:szCs w:val="24"/>
          <w:lang w:val="id-ID"/>
        </w:rPr>
        <w:t xml:space="preserve">, yang memberikan hak dan tugas kepada sekelompok orang tertentu, 5) </w:t>
      </w:r>
      <w:r w:rsidR="001254DE" w:rsidRPr="00EC1C72">
        <w:rPr>
          <w:rFonts w:ascii="Times New Roman" w:hAnsi="Times New Roman" w:cs="Times New Roman"/>
          <w:i/>
          <w:sz w:val="24"/>
          <w:szCs w:val="24"/>
          <w:lang w:val="id-ID"/>
        </w:rPr>
        <w:t>Powers</w:t>
      </w:r>
      <w:r w:rsidR="001254DE" w:rsidRPr="00EC1C72">
        <w:rPr>
          <w:rFonts w:ascii="Times New Roman" w:hAnsi="Times New Roman" w:cs="Times New Roman"/>
          <w:sz w:val="24"/>
          <w:szCs w:val="24"/>
          <w:lang w:val="id-ID"/>
        </w:rPr>
        <w:t>, dimana institusi pembuat keputusan diberikan tugas spesifik untuk meningkatkan proses pembuatan keputusan.</w:t>
      </w:r>
    </w:p>
    <w:p w:rsidR="00755541" w:rsidRPr="00EC1C72" w:rsidRDefault="00883F5C" w:rsidP="00755541">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A</w:t>
      </w:r>
      <w:r w:rsidR="0063328F" w:rsidRPr="00EC1C72">
        <w:rPr>
          <w:rFonts w:ascii="Times New Roman" w:hAnsi="Times New Roman" w:cs="Times New Roman"/>
          <w:sz w:val="24"/>
          <w:szCs w:val="24"/>
          <w:lang w:val="id-ID"/>
        </w:rPr>
        <w:t>da 12 ciri yang diidentifikasi Dror</w:t>
      </w:r>
      <w:r w:rsidRPr="00EC1C72">
        <w:rPr>
          <w:rFonts w:ascii="Times New Roman" w:hAnsi="Times New Roman" w:cs="Times New Roman"/>
          <w:sz w:val="24"/>
          <w:szCs w:val="24"/>
          <w:lang w:val="id-ID"/>
        </w:rPr>
        <w:t xml:space="preserve"> (dalam Wahab,2008:55-63)</w:t>
      </w:r>
      <w:r w:rsidR="0063328F" w:rsidRPr="00EC1C72">
        <w:rPr>
          <w:rFonts w:ascii="Times New Roman" w:hAnsi="Times New Roman" w:cs="Times New Roman"/>
          <w:sz w:val="24"/>
          <w:szCs w:val="24"/>
          <w:lang w:val="id-ID"/>
        </w:rPr>
        <w:t xml:space="preserve">, yang umumnya terdapat dalam pembuatan kebijakan public, yaitu </w:t>
      </w:r>
      <w:r w:rsidR="0063328F" w:rsidRPr="00EC1C72">
        <w:rPr>
          <w:rFonts w:ascii="Times New Roman" w:hAnsi="Times New Roman" w:cs="Times New Roman"/>
          <w:i/>
          <w:sz w:val="24"/>
          <w:szCs w:val="24"/>
          <w:lang w:val="id-ID"/>
        </w:rPr>
        <w:t>: pertama,</w:t>
      </w:r>
      <w:r w:rsidR="0063328F" w:rsidRPr="00EC1C72">
        <w:rPr>
          <w:rFonts w:ascii="Times New Roman" w:hAnsi="Times New Roman" w:cs="Times New Roman"/>
          <w:sz w:val="24"/>
          <w:szCs w:val="24"/>
          <w:lang w:val="id-ID"/>
        </w:rPr>
        <w:t xml:space="preserve"> pembuatan kebijakan sangat kompleks; </w:t>
      </w:r>
      <w:r w:rsidR="0063328F" w:rsidRPr="00EC1C72">
        <w:rPr>
          <w:rFonts w:ascii="Times New Roman" w:hAnsi="Times New Roman" w:cs="Times New Roman"/>
          <w:i/>
          <w:sz w:val="24"/>
          <w:szCs w:val="24"/>
          <w:lang w:val="id-ID"/>
        </w:rPr>
        <w:t>kedua,</w:t>
      </w:r>
      <w:r w:rsidR="0063328F" w:rsidRPr="00EC1C72">
        <w:rPr>
          <w:rFonts w:ascii="Times New Roman" w:hAnsi="Times New Roman" w:cs="Times New Roman"/>
          <w:sz w:val="24"/>
          <w:szCs w:val="24"/>
          <w:lang w:val="id-ID"/>
        </w:rPr>
        <w:t xml:space="preserve"> prosesnya bersifat dinamis; </w:t>
      </w:r>
      <w:r w:rsidR="0063328F" w:rsidRPr="00EC1C72">
        <w:rPr>
          <w:rFonts w:ascii="Times New Roman" w:hAnsi="Times New Roman" w:cs="Times New Roman"/>
          <w:i/>
          <w:sz w:val="24"/>
          <w:szCs w:val="24"/>
          <w:lang w:val="id-ID"/>
        </w:rPr>
        <w:t>ketiga</w:t>
      </w:r>
      <w:r w:rsidR="0063328F" w:rsidRPr="00EC1C72">
        <w:rPr>
          <w:rFonts w:ascii="Times New Roman" w:hAnsi="Times New Roman" w:cs="Times New Roman"/>
          <w:sz w:val="24"/>
          <w:szCs w:val="24"/>
          <w:lang w:val="id-ID"/>
        </w:rPr>
        <w:t xml:space="preserve">, komponen-komponen dalam pembuatannya beraneka ragam; </w:t>
      </w:r>
      <w:r w:rsidR="0063328F" w:rsidRPr="00EC1C72">
        <w:rPr>
          <w:rFonts w:ascii="Times New Roman" w:hAnsi="Times New Roman" w:cs="Times New Roman"/>
          <w:i/>
          <w:sz w:val="24"/>
          <w:szCs w:val="24"/>
          <w:lang w:val="id-ID"/>
        </w:rPr>
        <w:t>keempat</w:t>
      </w:r>
      <w:r w:rsidR="0063328F" w:rsidRPr="00EC1C72">
        <w:rPr>
          <w:rFonts w:ascii="Times New Roman" w:hAnsi="Times New Roman" w:cs="Times New Roman"/>
          <w:sz w:val="24"/>
          <w:szCs w:val="24"/>
          <w:lang w:val="id-ID"/>
        </w:rPr>
        <w:t xml:space="preserve">,dimilikinya peran masing-masing sub struktur secara berbeda; </w:t>
      </w:r>
      <w:r w:rsidR="0063328F" w:rsidRPr="00EC1C72">
        <w:rPr>
          <w:rFonts w:ascii="Times New Roman" w:hAnsi="Times New Roman" w:cs="Times New Roman"/>
          <w:i/>
          <w:sz w:val="24"/>
          <w:szCs w:val="24"/>
          <w:lang w:val="id-ID"/>
        </w:rPr>
        <w:t>kelima,</w:t>
      </w:r>
      <w:r w:rsidR="0063328F" w:rsidRPr="00EC1C72">
        <w:rPr>
          <w:rFonts w:ascii="Times New Roman" w:hAnsi="Times New Roman" w:cs="Times New Roman"/>
          <w:sz w:val="24"/>
          <w:szCs w:val="24"/>
          <w:lang w:val="id-ID"/>
        </w:rPr>
        <w:t xml:space="preserve"> pembuatan kebijakan berarti memutuskan sesuatu; </w:t>
      </w:r>
      <w:r w:rsidR="0063328F" w:rsidRPr="00EC1C72">
        <w:rPr>
          <w:rFonts w:ascii="Times New Roman" w:hAnsi="Times New Roman" w:cs="Times New Roman"/>
          <w:i/>
          <w:sz w:val="24"/>
          <w:szCs w:val="24"/>
          <w:lang w:val="id-ID"/>
        </w:rPr>
        <w:t>keenam,</w:t>
      </w:r>
      <w:r w:rsidR="0063328F" w:rsidRPr="00EC1C72">
        <w:rPr>
          <w:rFonts w:ascii="Times New Roman" w:hAnsi="Times New Roman" w:cs="Times New Roman"/>
          <w:sz w:val="24"/>
          <w:szCs w:val="24"/>
          <w:lang w:val="id-ID"/>
        </w:rPr>
        <w:t xml:space="preserve"> digunakan sebagai pedoman umum; </w:t>
      </w:r>
      <w:r w:rsidR="0063328F" w:rsidRPr="00EC1C72">
        <w:rPr>
          <w:rFonts w:ascii="Times New Roman" w:hAnsi="Times New Roman" w:cs="Times New Roman"/>
          <w:i/>
          <w:sz w:val="24"/>
          <w:szCs w:val="24"/>
          <w:lang w:val="id-ID"/>
        </w:rPr>
        <w:t>ketujuh,</w:t>
      </w:r>
      <w:r w:rsidR="0063328F" w:rsidRPr="00EC1C72">
        <w:rPr>
          <w:rFonts w:ascii="Times New Roman" w:hAnsi="Times New Roman" w:cs="Times New Roman"/>
          <w:sz w:val="24"/>
          <w:szCs w:val="24"/>
          <w:lang w:val="id-ID"/>
        </w:rPr>
        <w:t xml:space="preserve"> pembuatan keputusan untuk mengambil tindakan; </w:t>
      </w:r>
      <w:r w:rsidR="0063328F" w:rsidRPr="00EC1C72">
        <w:rPr>
          <w:rFonts w:ascii="Times New Roman" w:hAnsi="Times New Roman" w:cs="Times New Roman"/>
          <w:i/>
          <w:sz w:val="24"/>
          <w:szCs w:val="24"/>
          <w:lang w:val="id-ID"/>
        </w:rPr>
        <w:t>kedelapan</w:t>
      </w:r>
      <w:r w:rsidR="0063328F" w:rsidRPr="00EC1C72">
        <w:rPr>
          <w:rFonts w:ascii="Times New Roman" w:hAnsi="Times New Roman" w:cs="Times New Roman"/>
          <w:sz w:val="24"/>
          <w:szCs w:val="24"/>
          <w:lang w:val="id-ID"/>
        </w:rPr>
        <w:t xml:space="preserve">, diarahkan pada masa depan; </w:t>
      </w:r>
      <w:r w:rsidR="0063328F" w:rsidRPr="00EC1C72">
        <w:rPr>
          <w:rFonts w:ascii="Times New Roman" w:hAnsi="Times New Roman" w:cs="Times New Roman"/>
          <w:i/>
          <w:sz w:val="24"/>
          <w:szCs w:val="24"/>
          <w:lang w:val="id-ID"/>
        </w:rPr>
        <w:t>kesembilan</w:t>
      </w:r>
      <w:r w:rsidR="0063328F" w:rsidRPr="00EC1C72">
        <w:rPr>
          <w:rFonts w:ascii="Times New Roman" w:hAnsi="Times New Roman" w:cs="Times New Roman"/>
          <w:sz w:val="24"/>
          <w:szCs w:val="24"/>
          <w:lang w:val="id-ID"/>
        </w:rPr>
        <w:t xml:space="preserve">, utamanya dilakukan oleh lembaga-lembaga pemerintah; </w:t>
      </w:r>
      <w:r w:rsidR="0063328F" w:rsidRPr="00EC1C72">
        <w:rPr>
          <w:rFonts w:ascii="Times New Roman" w:hAnsi="Times New Roman" w:cs="Times New Roman"/>
          <w:i/>
          <w:sz w:val="24"/>
          <w:szCs w:val="24"/>
          <w:lang w:val="id-ID"/>
        </w:rPr>
        <w:t>kesepuluh</w:t>
      </w:r>
      <w:r w:rsidR="0063328F" w:rsidRPr="00EC1C72">
        <w:rPr>
          <w:rFonts w:ascii="Times New Roman" w:hAnsi="Times New Roman" w:cs="Times New Roman"/>
          <w:sz w:val="24"/>
          <w:szCs w:val="24"/>
          <w:lang w:val="id-ID"/>
        </w:rPr>
        <w:t xml:space="preserve">, secara formal dimaksudkan untuk mencapai suatu tujuan; </w:t>
      </w:r>
      <w:r w:rsidR="0063328F" w:rsidRPr="00EC1C72">
        <w:rPr>
          <w:rFonts w:ascii="Times New Roman" w:hAnsi="Times New Roman" w:cs="Times New Roman"/>
          <w:i/>
          <w:sz w:val="24"/>
          <w:szCs w:val="24"/>
          <w:lang w:val="id-ID"/>
        </w:rPr>
        <w:t>kesebelas</w:t>
      </w:r>
      <w:r w:rsidR="0063328F" w:rsidRPr="00EC1C72">
        <w:rPr>
          <w:rFonts w:ascii="Times New Roman" w:hAnsi="Times New Roman" w:cs="Times New Roman"/>
          <w:sz w:val="24"/>
          <w:szCs w:val="24"/>
          <w:lang w:val="id-ID"/>
        </w:rPr>
        <w:t xml:space="preserve">,apa yang tercermin dalam kepentingan umum. Terakhir, </w:t>
      </w:r>
      <w:r w:rsidR="0063328F" w:rsidRPr="00EC1C72">
        <w:rPr>
          <w:rFonts w:ascii="Times New Roman" w:hAnsi="Times New Roman" w:cs="Times New Roman"/>
          <w:i/>
          <w:sz w:val="24"/>
          <w:szCs w:val="24"/>
          <w:lang w:val="id-ID"/>
        </w:rPr>
        <w:t>keduabelas</w:t>
      </w:r>
      <w:r w:rsidR="0063328F" w:rsidRPr="00EC1C72">
        <w:rPr>
          <w:rFonts w:ascii="Times New Roman" w:hAnsi="Times New Roman" w:cs="Times New Roman"/>
          <w:sz w:val="24"/>
          <w:szCs w:val="24"/>
          <w:lang w:val="id-ID"/>
        </w:rPr>
        <w:t>, dilakukan dengan cara sebaik mungkin.</w:t>
      </w:r>
    </w:p>
    <w:p w:rsidR="00755541" w:rsidRPr="00EC1C72" w:rsidRDefault="00755541" w:rsidP="00755541">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Merespon c</w:t>
      </w:r>
      <w:r w:rsidR="000F37B3" w:rsidRPr="00EC1C72">
        <w:rPr>
          <w:rFonts w:ascii="Times New Roman" w:hAnsi="Times New Roman" w:cs="Times New Roman"/>
          <w:sz w:val="24"/>
          <w:szCs w:val="24"/>
          <w:lang w:val="id-ID"/>
        </w:rPr>
        <w:t>i</w:t>
      </w:r>
      <w:r w:rsidRPr="00EC1C72">
        <w:rPr>
          <w:rFonts w:ascii="Times New Roman" w:hAnsi="Times New Roman" w:cs="Times New Roman"/>
          <w:sz w:val="24"/>
          <w:szCs w:val="24"/>
          <w:lang w:val="id-ID"/>
        </w:rPr>
        <w:t xml:space="preserve">ri-ciri di atas, Lindblom (1986) kemudian menyatakan dalam alam demokratis, ada dua pertanyaan mendasar tentang formulasi kebijakan publik, yaitu: 1) kemampuan/keampuhan dalam memecahkan masalah public dan 2) kepekaannya terhadap kontrol sosial.  Pertanyaan pertama mengambil bentuk apakah </w:t>
      </w:r>
      <w:r w:rsidRPr="00EC1C72">
        <w:rPr>
          <w:rFonts w:ascii="Times New Roman" w:hAnsi="Times New Roman" w:cs="Times New Roman"/>
          <w:i/>
          <w:sz w:val="24"/>
          <w:szCs w:val="24"/>
          <w:lang w:val="id-ID"/>
        </w:rPr>
        <w:t>policy maker</w:t>
      </w:r>
      <w:r w:rsidRPr="00EC1C72">
        <w:rPr>
          <w:rFonts w:ascii="Times New Roman" w:hAnsi="Times New Roman" w:cs="Times New Roman"/>
          <w:sz w:val="24"/>
          <w:szCs w:val="24"/>
          <w:lang w:val="id-ID"/>
        </w:rPr>
        <w:t xml:space="preserve"> memiliki kearifan dalam  menangani masalah-masalah publik yang cukup luas dan rumit.  Sementara yang terakhir tampil dalam bentuk siapa yang sebenarnya merumuskan kebijakan publik. Lebih lanjut Lindblom (1986)  melihat, bahwa untuk memahami siapa sebenarnya yang merumuskan kebijakan publik, maka harus dipahami sifat-sifat semua partisipan, peran apa yang mereka mainkan, wewenang dan kekuatan yang mereka miliki, bagaimana mereka saling berinteraksi dan mengawasi. Bagaimana cara terbaik untuk melihat peliknya perumusan kebijakan, maka perlu dilihat perumusan dalam tahap-tahap dan kemudian menganalisis masing-masing tahap.  </w:t>
      </w:r>
    </w:p>
    <w:p w:rsidR="004D2EAF" w:rsidRPr="00EC1C72" w:rsidRDefault="004D2EAF" w:rsidP="004D2EAF">
      <w:pPr>
        <w:pStyle w:val="ListParagraph"/>
        <w:spacing w:line="360" w:lineRule="auto"/>
        <w:ind w:left="0" w:firstLine="81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Ripley (1985) menggambarkan ada 4 </w:t>
      </w:r>
      <w:r w:rsidR="00E8139B" w:rsidRPr="00EC1C72">
        <w:rPr>
          <w:rFonts w:ascii="Times New Roman" w:hAnsi="Times New Roman" w:cs="Times New Roman"/>
          <w:sz w:val="24"/>
          <w:szCs w:val="24"/>
          <w:lang w:val="id-ID"/>
        </w:rPr>
        <w:t>tahapan</w:t>
      </w:r>
      <w:r w:rsidRPr="00EC1C72">
        <w:rPr>
          <w:rFonts w:ascii="Times New Roman" w:hAnsi="Times New Roman" w:cs="Times New Roman"/>
          <w:sz w:val="24"/>
          <w:szCs w:val="24"/>
          <w:lang w:val="id-ID"/>
        </w:rPr>
        <w:t xml:space="preserve"> perumusan</w:t>
      </w:r>
      <w:r w:rsidR="00E8139B" w:rsidRPr="00EC1C72">
        <w:rPr>
          <w:rFonts w:ascii="Times New Roman" w:hAnsi="Times New Roman" w:cs="Times New Roman"/>
          <w:sz w:val="24"/>
          <w:szCs w:val="24"/>
          <w:lang w:val="id-ID"/>
        </w:rPr>
        <w:t xml:space="preserve">/formulasi </w:t>
      </w:r>
      <w:r w:rsidRPr="00EC1C72">
        <w:rPr>
          <w:rFonts w:ascii="Times New Roman" w:hAnsi="Times New Roman" w:cs="Times New Roman"/>
          <w:sz w:val="24"/>
          <w:szCs w:val="24"/>
          <w:lang w:val="id-ID"/>
        </w:rPr>
        <w:t xml:space="preserve"> kebijakan, mulai </w:t>
      </w:r>
      <w:r w:rsidR="00E8139B" w:rsidRPr="00EC1C72">
        <w:rPr>
          <w:rFonts w:ascii="Times New Roman" w:hAnsi="Times New Roman" w:cs="Times New Roman"/>
          <w:sz w:val="24"/>
          <w:szCs w:val="24"/>
          <w:lang w:val="id-ID"/>
        </w:rPr>
        <w:t xml:space="preserve">tahapan </w:t>
      </w:r>
      <w:r w:rsidRPr="00EC1C72">
        <w:rPr>
          <w:rFonts w:ascii="Times New Roman" w:hAnsi="Times New Roman" w:cs="Times New Roman"/>
          <w:sz w:val="24"/>
          <w:szCs w:val="24"/>
          <w:lang w:val="id-ID"/>
        </w:rPr>
        <w:t>penyusunan agenda kebijakan, agenda pemerintah, formulasi dan legitimasi kebijakan dan kebijakan.  Alur tahapan dan prosesnya  adalah :</w:t>
      </w:r>
    </w:p>
    <w:p w:rsidR="00396331" w:rsidRPr="00EC1C72" w:rsidRDefault="004D2EAF" w:rsidP="004D2EAF">
      <w:pPr>
        <w:pStyle w:val="ListParagraph"/>
        <w:spacing w:line="360" w:lineRule="auto"/>
        <w:ind w:left="0" w:firstLine="810"/>
        <w:jc w:val="both"/>
        <w:rPr>
          <w:rFonts w:ascii="Times New Roman" w:hAnsi="Times New Roman" w:cs="Times New Roman"/>
          <w:sz w:val="24"/>
          <w:szCs w:val="24"/>
          <w:lang w:val="id-ID"/>
        </w:rPr>
      </w:pPr>
      <w:r w:rsidRPr="00EC1C72">
        <w:rPr>
          <w:rFonts w:ascii="Times New Roman" w:hAnsi="Times New Roman" w:cs="Times New Roman"/>
          <w:b/>
          <w:i/>
          <w:sz w:val="24"/>
          <w:szCs w:val="24"/>
          <w:lang w:val="id-ID"/>
        </w:rPr>
        <w:t>Pertama,</w:t>
      </w:r>
      <w:r w:rsidRPr="00EC1C72">
        <w:rPr>
          <w:rFonts w:ascii="Times New Roman" w:hAnsi="Times New Roman" w:cs="Times New Roman"/>
          <w:sz w:val="24"/>
          <w:szCs w:val="24"/>
          <w:lang w:val="id-ID"/>
        </w:rPr>
        <w:t xml:space="preserve"> </w:t>
      </w:r>
      <w:r w:rsidR="00E8139B" w:rsidRPr="00EC1C72">
        <w:rPr>
          <w:rFonts w:ascii="Times New Roman" w:hAnsi="Times New Roman" w:cs="Times New Roman"/>
          <w:sz w:val="24"/>
          <w:szCs w:val="24"/>
          <w:lang w:val="id-ID"/>
        </w:rPr>
        <w:t xml:space="preserve">Tahap </w:t>
      </w:r>
      <w:r w:rsidRPr="00EC1C72">
        <w:rPr>
          <w:rFonts w:ascii="Times New Roman" w:hAnsi="Times New Roman" w:cs="Times New Roman"/>
          <w:sz w:val="24"/>
          <w:szCs w:val="24"/>
          <w:lang w:val="id-ID"/>
        </w:rPr>
        <w:t xml:space="preserve">Penyusunan Agenda Kebijakan yang meliputi : </w:t>
      </w:r>
    </w:p>
    <w:p w:rsidR="00396331" w:rsidRPr="00EC1C72" w:rsidRDefault="004D2EAF" w:rsidP="00396331">
      <w:pPr>
        <w:pStyle w:val="ListParagraph"/>
        <w:numPr>
          <w:ilvl w:val="0"/>
          <w:numId w:val="31"/>
        </w:numPr>
        <w:spacing w:line="360" w:lineRule="auto"/>
        <w:ind w:left="540" w:hanging="54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Persepsi masalah publik, yang menunjuk bagaimana isu masalah dipersepsikan oleh masyarakat, termasuk isu masalah pentingkah, seriuskah atau biasa-biasa saja. </w:t>
      </w:r>
    </w:p>
    <w:p w:rsidR="00396331" w:rsidRPr="00EC1C72" w:rsidRDefault="004D2EAF" w:rsidP="00396331">
      <w:pPr>
        <w:pStyle w:val="ListParagraph"/>
        <w:numPr>
          <w:ilvl w:val="0"/>
          <w:numId w:val="31"/>
        </w:numPr>
        <w:spacing w:line="360" w:lineRule="auto"/>
        <w:ind w:left="540" w:hanging="54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lastRenderedPageBreak/>
        <w:t xml:space="preserve">Pendifinisian masalah, yaitu menunjuk adanya pembatasan masalah yang dilakukan oleh publik sendiri.  Meskipun dikalangan masyarakat banyak terdapat isu yang berbeda dan juga persepsi, namun ranah masalah pada fase ini sudah dapat diidentifikasi. </w:t>
      </w:r>
    </w:p>
    <w:p w:rsidR="004D2EAF" w:rsidRPr="00EC1C72" w:rsidRDefault="004D2EAF" w:rsidP="00396331">
      <w:pPr>
        <w:pStyle w:val="ListParagraph"/>
        <w:numPr>
          <w:ilvl w:val="0"/>
          <w:numId w:val="31"/>
        </w:numPr>
        <w:spacing w:line="360" w:lineRule="auto"/>
        <w:ind w:left="540" w:hanging="54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Mobilisasi dukungan untuk masuknya isu/masalah publik menjadi agenda pemerintah, yaitu menunjuk upaya dari masyarakat untuk memasukkan masalah atau isu publik tertentu ke dalam agenda pemerintah.  Sampai dititik ini tentunya dibutuhkan kekuatan politik dari masing-masing kelompok kepentingan.  Kelompok yang paling memiliki kekuasaan atau kelompok yang memiliki kemampuan untuk mempengaruhi pihak lainnya yang isu dan pembatasan serta difinisinya dipakai sebagai acuan ketika masuk agenda pemerintah.</w:t>
      </w:r>
    </w:p>
    <w:p w:rsidR="00396331" w:rsidRPr="00EC1C72" w:rsidRDefault="004D2EAF" w:rsidP="004D2EAF">
      <w:pPr>
        <w:pStyle w:val="ListParagraph"/>
        <w:spacing w:line="360" w:lineRule="auto"/>
        <w:ind w:left="0" w:firstLine="720"/>
        <w:jc w:val="both"/>
        <w:rPr>
          <w:rFonts w:ascii="Times New Roman" w:hAnsi="Times New Roman" w:cs="Times New Roman"/>
          <w:sz w:val="24"/>
          <w:szCs w:val="24"/>
          <w:lang w:val="id-ID"/>
        </w:rPr>
      </w:pPr>
      <w:r w:rsidRPr="00EC1C72">
        <w:rPr>
          <w:rFonts w:ascii="Times New Roman" w:hAnsi="Times New Roman" w:cs="Times New Roman"/>
          <w:b/>
          <w:i/>
          <w:sz w:val="24"/>
          <w:szCs w:val="24"/>
          <w:lang w:val="id-ID"/>
        </w:rPr>
        <w:t>Kedua,</w:t>
      </w:r>
      <w:r w:rsidRPr="00EC1C72">
        <w:rPr>
          <w:rFonts w:ascii="Times New Roman" w:hAnsi="Times New Roman" w:cs="Times New Roman"/>
          <w:sz w:val="24"/>
          <w:szCs w:val="24"/>
          <w:lang w:val="id-ID"/>
        </w:rPr>
        <w:t xml:space="preserve"> </w:t>
      </w:r>
      <w:r w:rsidR="00396331" w:rsidRPr="00EC1C72">
        <w:rPr>
          <w:rFonts w:ascii="Times New Roman" w:hAnsi="Times New Roman" w:cs="Times New Roman"/>
          <w:sz w:val="24"/>
          <w:szCs w:val="24"/>
          <w:lang w:val="id-ID"/>
        </w:rPr>
        <w:t>Tahap</w:t>
      </w:r>
      <w:r w:rsidRPr="00EC1C72">
        <w:rPr>
          <w:rFonts w:ascii="Times New Roman" w:hAnsi="Times New Roman" w:cs="Times New Roman"/>
          <w:sz w:val="24"/>
          <w:szCs w:val="24"/>
          <w:lang w:val="id-ID"/>
        </w:rPr>
        <w:t xml:space="preserve"> Formulasi dan Legitimasi. Setelah masalah publik masuk agenda pemerintah, masalah publik harus melewati mekanisme politik untuk mendapatkan solusi terbaik.  Adapun mekanisme pada fase ini adalah : </w:t>
      </w:r>
    </w:p>
    <w:p w:rsidR="00C2015D" w:rsidRPr="00EC1C72" w:rsidRDefault="004D2EAF" w:rsidP="00C2015D">
      <w:pPr>
        <w:pStyle w:val="ListParagraph"/>
        <w:numPr>
          <w:ilvl w:val="0"/>
          <w:numId w:val="32"/>
        </w:numPr>
        <w:spacing w:line="360" w:lineRule="auto"/>
        <w:ind w:left="450" w:hanging="45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Tujuan dan progam, yaitu masing-masing kelompok kepentingan mulai berlomba untuk menginterpretasikan masalah publik yang dihadapi dan menciptakan tujuan dan desain program yang dapat diterima sebagai solusi dari masalah publik. </w:t>
      </w:r>
    </w:p>
    <w:p w:rsidR="00C2015D" w:rsidRPr="00EC1C72" w:rsidRDefault="004D2EAF" w:rsidP="00C2015D">
      <w:pPr>
        <w:pStyle w:val="ListParagraph"/>
        <w:numPr>
          <w:ilvl w:val="0"/>
          <w:numId w:val="32"/>
        </w:numPr>
        <w:spacing w:line="360" w:lineRule="auto"/>
        <w:ind w:left="450" w:hanging="45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Informasi dan analisis, yaitu dapat mengidentifikasi masalah publik secara cermat, masing-masing kelompok dalam proses politik ini membutuhkan informasi dan analisis dari para ahli sehingga kebijakan yang diambil nantinya dapat berkualitas. </w:t>
      </w:r>
    </w:p>
    <w:p w:rsidR="00C2015D" w:rsidRPr="00EC1C72" w:rsidRDefault="004D2EAF" w:rsidP="00C2015D">
      <w:pPr>
        <w:pStyle w:val="ListParagraph"/>
        <w:numPr>
          <w:ilvl w:val="0"/>
          <w:numId w:val="32"/>
        </w:numPr>
        <w:spacing w:line="360" w:lineRule="auto"/>
        <w:ind w:left="450" w:hanging="45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Pembangunan alternatif-alternatif, yaitu tindak lanjut dari pengumpulan informasi dan analisis, maka mulailah dirancang alternatif-alternatif kebijakan yang diyakini dapat menjadi solusi dari masalah publik.  Ranah ini nampaknya masih sangat rasional dan idealis. </w:t>
      </w:r>
    </w:p>
    <w:p w:rsidR="00C2015D" w:rsidRPr="00EC1C72" w:rsidRDefault="004D2EAF" w:rsidP="00C2015D">
      <w:pPr>
        <w:pStyle w:val="ListParagraph"/>
        <w:numPr>
          <w:ilvl w:val="0"/>
          <w:numId w:val="32"/>
        </w:numPr>
        <w:spacing w:line="360" w:lineRule="auto"/>
        <w:ind w:left="450" w:hanging="45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Advokasi dan pembangunan koalisi, yaitu setelah masing-masing kelompok kepentingan mengembangkan alternatif-alternatif kebijakan yang sejauh mungkin memenuhi kaidah rasionalitas, tahapan ini sangatlah politis.  Masing-masing pihak mulai mengembangkan lobi-lobi agar kebijakan yang keluar nantinya dapat mengadopsi seluruh atau sebagian besar ide dari kelompoknya.  Banyak hal yang dapat dilakukan, salah satunya koalisi. </w:t>
      </w:r>
    </w:p>
    <w:p w:rsidR="004D2EAF" w:rsidRPr="00EC1C72" w:rsidRDefault="004D2EAF" w:rsidP="00C2015D">
      <w:pPr>
        <w:pStyle w:val="ListParagraph"/>
        <w:numPr>
          <w:ilvl w:val="0"/>
          <w:numId w:val="32"/>
        </w:numPr>
        <w:spacing w:line="360" w:lineRule="auto"/>
        <w:ind w:left="450" w:hanging="45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Kompromi, negoisasi dan keputusanmerupakan fase terakhir dari penyusunan kebijakan.  Masing-masing pihak mulai berkompromi atas solusi dari masalah publik yang dihadapi.  Masing-masing pihak mulai melakukan tawar menawar atas kebijakan </w:t>
      </w:r>
      <w:r w:rsidRPr="00EC1C72">
        <w:rPr>
          <w:rFonts w:ascii="Times New Roman" w:hAnsi="Times New Roman" w:cs="Times New Roman"/>
          <w:sz w:val="24"/>
          <w:szCs w:val="24"/>
          <w:lang w:val="id-ID"/>
        </w:rPr>
        <w:lastRenderedPageBreak/>
        <w:t>yang akan diambil.  Tentu saja ketika masing-masing pihak mau mengalah, ada kompensasi yang mau di dapat.  Inilah yang menjadikan kebijakan publik tidak sepenuhnya dapat memenuhi rasa rasionalitas dan keberpihakan pada publik.  Selain kelompok kepentingan ini tidak pernah memiliki komitmen yang kuat untuk membela publik, sitem pengambilan kebijakan yang tertutup juga menjadi lahan terjadinya politik dagang sapi.</w:t>
      </w:r>
    </w:p>
    <w:p w:rsidR="005418F7" w:rsidRPr="00EC1C72" w:rsidRDefault="005418F7" w:rsidP="004D2EAF">
      <w:pPr>
        <w:pStyle w:val="ListParagraph"/>
        <w:spacing w:line="360" w:lineRule="auto"/>
        <w:ind w:left="0" w:firstLine="720"/>
        <w:jc w:val="both"/>
        <w:rPr>
          <w:rFonts w:ascii="Times New Roman" w:hAnsi="Times New Roman" w:cs="Times New Roman"/>
          <w:sz w:val="24"/>
          <w:szCs w:val="24"/>
          <w:lang w:val="id-ID"/>
        </w:rPr>
      </w:pPr>
    </w:p>
    <w:p w:rsidR="00490B14" w:rsidRPr="00EC1C72" w:rsidRDefault="00490B14" w:rsidP="00C2015D">
      <w:pPr>
        <w:pStyle w:val="ListParagraph"/>
        <w:numPr>
          <w:ilvl w:val="0"/>
          <w:numId w:val="14"/>
        </w:numPr>
        <w:spacing w:line="360" w:lineRule="auto"/>
        <w:ind w:left="450" w:hanging="450"/>
        <w:jc w:val="both"/>
        <w:rPr>
          <w:rFonts w:ascii="Berlin Sans FB Demi" w:hAnsi="Berlin Sans FB Demi" w:cs="Times New Roman"/>
          <w:b/>
          <w:sz w:val="24"/>
          <w:szCs w:val="24"/>
          <w:lang w:val="id-ID"/>
        </w:rPr>
      </w:pPr>
      <w:r w:rsidRPr="00EC1C72">
        <w:rPr>
          <w:rFonts w:ascii="Berlin Sans FB Demi" w:hAnsi="Berlin Sans FB Demi" w:cs="Times New Roman"/>
          <w:b/>
          <w:sz w:val="24"/>
          <w:szCs w:val="24"/>
          <w:lang w:val="id-ID"/>
        </w:rPr>
        <w:t xml:space="preserve">Isu-Isu </w:t>
      </w:r>
      <w:r w:rsidR="00BE3CF2" w:rsidRPr="00EC1C72">
        <w:rPr>
          <w:rFonts w:ascii="Berlin Sans FB Demi" w:hAnsi="Berlin Sans FB Demi" w:cs="Times New Roman"/>
          <w:b/>
          <w:sz w:val="24"/>
          <w:szCs w:val="24"/>
          <w:lang w:val="id-ID"/>
        </w:rPr>
        <w:t xml:space="preserve">dan </w:t>
      </w:r>
      <w:r w:rsidRPr="00EC1C72">
        <w:rPr>
          <w:rFonts w:ascii="Berlin Sans FB Demi" w:hAnsi="Berlin Sans FB Demi" w:cs="Times New Roman"/>
          <w:b/>
          <w:sz w:val="24"/>
          <w:szCs w:val="24"/>
          <w:lang w:val="id-ID"/>
        </w:rPr>
        <w:t>Aktor-Aktor dalam Formulasi Kebijakan</w:t>
      </w:r>
    </w:p>
    <w:p w:rsidR="00474269" w:rsidRPr="00EC1C72" w:rsidRDefault="00474269" w:rsidP="00C2015D">
      <w:pPr>
        <w:spacing w:after="0" w:line="360" w:lineRule="auto"/>
        <w:jc w:val="both"/>
        <w:rPr>
          <w:rFonts w:ascii="Britannic Bold" w:hAnsi="Britannic Bold" w:cs="Times New Roman"/>
          <w:b/>
          <w:sz w:val="24"/>
          <w:szCs w:val="24"/>
          <w:lang w:val="id-ID"/>
        </w:rPr>
      </w:pPr>
      <w:r w:rsidRPr="00EC1C72">
        <w:rPr>
          <w:rFonts w:ascii="Britannic Bold" w:hAnsi="Britannic Bold" w:cs="Times New Roman"/>
          <w:b/>
          <w:sz w:val="24"/>
          <w:szCs w:val="24"/>
          <w:lang w:val="id-ID"/>
        </w:rPr>
        <w:t>Isu-Isu kebijakan Publik</w:t>
      </w:r>
    </w:p>
    <w:p w:rsidR="0017755D" w:rsidRPr="00EC1C72" w:rsidRDefault="00011D1C" w:rsidP="0017755D">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Isu kebijakan </w:t>
      </w:r>
      <w:r w:rsidR="00AC0CD0" w:rsidRPr="00EC1C72">
        <w:rPr>
          <w:rFonts w:ascii="Times New Roman" w:hAnsi="Times New Roman" w:cs="Times New Roman"/>
          <w:sz w:val="24"/>
          <w:szCs w:val="24"/>
          <w:lang w:val="id-ID"/>
        </w:rPr>
        <w:t>dalam konteks kebijakan publik,muatan maknanya sama dengan masalah kebijakan  (</w:t>
      </w:r>
      <w:r w:rsidR="00AC0CD0" w:rsidRPr="00EC1C72">
        <w:rPr>
          <w:rFonts w:ascii="Times New Roman" w:hAnsi="Times New Roman" w:cs="Times New Roman"/>
          <w:i/>
          <w:sz w:val="24"/>
          <w:szCs w:val="24"/>
          <w:lang w:val="id-ID"/>
        </w:rPr>
        <w:t>policy problem</w:t>
      </w:r>
      <w:r w:rsidR="00AC0CD0" w:rsidRPr="00EC1C72">
        <w:rPr>
          <w:rFonts w:ascii="Times New Roman" w:hAnsi="Times New Roman" w:cs="Times New Roman"/>
          <w:sz w:val="24"/>
          <w:szCs w:val="24"/>
          <w:lang w:val="id-ID"/>
        </w:rPr>
        <w:t>). Inti isu kebijakan (</w:t>
      </w:r>
      <w:r w:rsidR="00AC0CD0" w:rsidRPr="00EC1C72">
        <w:rPr>
          <w:rFonts w:ascii="Times New Roman" w:hAnsi="Times New Roman" w:cs="Times New Roman"/>
          <w:i/>
          <w:sz w:val="24"/>
          <w:szCs w:val="24"/>
          <w:lang w:val="id-ID"/>
        </w:rPr>
        <w:t>policy issues</w:t>
      </w:r>
      <w:r w:rsidR="00AC0CD0" w:rsidRPr="00EC1C72">
        <w:rPr>
          <w:rFonts w:ascii="Times New Roman" w:hAnsi="Times New Roman" w:cs="Times New Roman"/>
          <w:sz w:val="24"/>
          <w:szCs w:val="24"/>
          <w:lang w:val="id-ID"/>
        </w:rPr>
        <w:t>) lazimnya muncul silang pendapat diantara aktor mengenai arah tindakan yang telah atau akan ditempuh, atau pertentangan pendapat mengenai karakter masalah itu.  Dunn (2000:209) menyatakan isu kebijakan adalah produk atau fungsi dari perdebatan baik tentang rumusan, rincian, penjelasan maupun penilaian atas masalah. Wahab (1997; 36) dengan menyitir pendapat Hogwood dan Gunn</w:t>
      </w:r>
      <w:r w:rsidR="0025684A" w:rsidRPr="00EC1C72">
        <w:rPr>
          <w:rFonts w:ascii="Times New Roman" w:hAnsi="Times New Roman" w:cs="Times New Roman"/>
          <w:sz w:val="24"/>
          <w:szCs w:val="24"/>
          <w:lang w:val="id-ID"/>
        </w:rPr>
        <w:t xml:space="preserve"> menyatakan sisi lain dari isu bukan hanya mengandung masalah, tapi juga peluang untuk tindakan positif  dan kecenderungan yang dipersepsikan  sebagai memiliki nilai yang potensial.  Munculnya isu bisa menjadi alternatif kebijakan-kebijakan baru.</w:t>
      </w:r>
    </w:p>
    <w:p w:rsidR="00474269" w:rsidRPr="00EC1C72" w:rsidRDefault="00474269" w:rsidP="00DE3C7D">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Wahab (199</w:t>
      </w:r>
      <w:r w:rsidR="00835B2D" w:rsidRPr="00EC1C72">
        <w:rPr>
          <w:rFonts w:ascii="Times New Roman" w:hAnsi="Times New Roman" w:cs="Times New Roman"/>
          <w:sz w:val="24"/>
          <w:szCs w:val="24"/>
          <w:lang w:val="id-ID"/>
        </w:rPr>
        <w:t>7</w:t>
      </w:r>
      <w:r w:rsidRPr="00EC1C72">
        <w:rPr>
          <w:rFonts w:ascii="Times New Roman" w:hAnsi="Times New Roman" w:cs="Times New Roman"/>
          <w:sz w:val="24"/>
          <w:szCs w:val="24"/>
          <w:lang w:val="id-ID"/>
        </w:rPr>
        <w:t>: 40-42) menyebutkan kriteria isu menjadi isu kebijakan, untuk dijadikan agenda kebijakan, bila memenuhi kriteria :</w:t>
      </w:r>
      <w:r w:rsidR="00DE3C7D">
        <w:rPr>
          <w:rFonts w:ascii="Times New Roman" w:hAnsi="Times New Roman" w:cs="Times New Roman"/>
          <w:sz w:val="24"/>
          <w:szCs w:val="24"/>
          <w:lang w:val="id-ID"/>
        </w:rPr>
        <w:t xml:space="preserve"> 1) </w:t>
      </w:r>
      <w:r w:rsidRPr="00EC1C72">
        <w:rPr>
          <w:rFonts w:ascii="Times New Roman" w:hAnsi="Times New Roman" w:cs="Times New Roman"/>
          <w:sz w:val="24"/>
          <w:szCs w:val="24"/>
          <w:lang w:val="id-ID"/>
        </w:rPr>
        <w:t>Isu telah menjadi titik kritis tertentu/mencapai titik ancaman serius, sehingga tidak bisa diabaikan begitu saja.</w:t>
      </w:r>
      <w:r w:rsidR="00DE3C7D">
        <w:rPr>
          <w:rFonts w:ascii="Times New Roman" w:hAnsi="Times New Roman" w:cs="Times New Roman"/>
          <w:sz w:val="24"/>
          <w:szCs w:val="24"/>
          <w:lang w:val="id-ID"/>
        </w:rPr>
        <w:t xml:space="preserve"> 2) </w:t>
      </w:r>
      <w:r w:rsidRPr="00EC1C72">
        <w:rPr>
          <w:rFonts w:ascii="Times New Roman" w:hAnsi="Times New Roman" w:cs="Times New Roman"/>
          <w:sz w:val="24"/>
          <w:szCs w:val="24"/>
          <w:lang w:val="id-ID"/>
        </w:rPr>
        <w:t>Isu telah mencapai tingkat partikularitas tertentu yang menimbulkan dampak yang bersifat dramatik.</w:t>
      </w:r>
      <w:r w:rsidR="00DE3C7D">
        <w:rPr>
          <w:rFonts w:ascii="Times New Roman" w:hAnsi="Times New Roman" w:cs="Times New Roman"/>
          <w:sz w:val="24"/>
          <w:szCs w:val="24"/>
          <w:lang w:val="id-ID"/>
        </w:rPr>
        <w:t xml:space="preserve"> 3) </w:t>
      </w:r>
      <w:r w:rsidRPr="00EC1C72">
        <w:rPr>
          <w:rFonts w:ascii="Times New Roman" w:hAnsi="Times New Roman" w:cs="Times New Roman"/>
          <w:sz w:val="24"/>
          <w:szCs w:val="24"/>
          <w:lang w:val="id-ID"/>
        </w:rPr>
        <w:t>Isu telah menyangkut emosi tertentu, melibatkan orang banyak,mendapat dukungan media massa luas.</w:t>
      </w:r>
      <w:r w:rsidR="00DE3C7D">
        <w:rPr>
          <w:rFonts w:ascii="Times New Roman" w:hAnsi="Times New Roman" w:cs="Times New Roman"/>
          <w:sz w:val="24"/>
          <w:szCs w:val="24"/>
          <w:lang w:val="id-ID"/>
        </w:rPr>
        <w:t xml:space="preserve"> 4) </w:t>
      </w:r>
      <w:r w:rsidRPr="00EC1C72">
        <w:rPr>
          <w:rFonts w:ascii="Times New Roman" w:hAnsi="Times New Roman" w:cs="Times New Roman"/>
          <w:sz w:val="24"/>
          <w:szCs w:val="24"/>
          <w:lang w:val="id-ID"/>
        </w:rPr>
        <w:t>Isu telah menjangkau dampak yang amat luas.</w:t>
      </w:r>
      <w:r w:rsidR="00DE3C7D">
        <w:rPr>
          <w:rFonts w:ascii="Times New Roman" w:hAnsi="Times New Roman" w:cs="Times New Roman"/>
          <w:sz w:val="24"/>
          <w:szCs w:val="24"/>
          <w:lang w:val="id-ID"/>
        </w:rPr>
        <w:t xml:space="preserve"> 5) </w:t>
      </w:r>
      <w:r w:rsidRPr="00EC1C72">
        <w:rPr>
          <w:rFonts w:ascii="Times New Roman" w:hAnsi="Times New Roman" w:cs="Times New Roman"/>
          <w:sz w:val="24"/>
          <w:szCs w:val="24"/>
          <w:lang w:val="id-ID"/>
        </w:rPr>
        <w:t>Isu mempermasalahkan kekuasaan dan keabsahan dalam masyarakat.</w:t>
      </w:r>
      <w:r w:rsidR="00DE3C7D">
        <w:rPr>
          <w:rFonts w:ascii="Times New Roman" w:hAnsi="Times New Roman" w:cs="Times New Roman"/>
          <w:sz w:val="24"/>
          <w:szCs w:val="24"/>
          <w:lang w:val="id-ID"/>
        </w:rPr>
        <w:t xml:space="preserve"> 6) </w:t>
      </w:r>
      <w:r w:rsidRPr="00EC1C72">
        <w:rPr>
          <w:rFonts w:ascii="Times New Roman" w:hAnsi="Times New Roman" w:cs="Times New Roman"/>
          <w:sz w:val="24"/>
          <w:szCs w:val="24"/>
          <w:lang w:val="id-ID"/>
        </w:rPr>
        <w:t>Isu telah menynagkut suatu persoalan yang fasionable, dimana posisinya sulit dijelaskan tapi mudah dirasakan kehadirannya.</w:t>
      </w:r>
    </w:p>
    <w:p w:rsidR="009A1976" w:rsidRDefault="009A1976" w:rsidP="0017755D">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Dalam teori </w:t>
      </w:r>
      <w:r w:rsidRPr="00EC1C72">
        <w:rPr>
          <w:rFonts w:ascii="Times New Roman" w:hAnsi="Times New Roman" w:cs="Times New Roman"/>
          <w:i/>
          <w:sz w:val="24"/>
          <w:szCs w:val="24"/>
          <w:lang w:val="id-ID"/>
        </w:rPr>
        <w:t>agenda setters</w:t>
      </w:r>
      <w:r w:rsidRPr="00EC1C72">
        <w:rPr>
          <w:rFonts w:ascii="Times New Roman" w:hAnsi="Times New Roman" w:cs="Times New Roman"/>
          <w:sz w:val="24"/>
          <w:szCs w:val="24"/>
          <w:lang w:val="id-ID"/>
        </w:rPr>
        <w:t xml:space="preserve">, </w:t>
      </w:r>
      <w:r w:rsidR="00F7457E" w:rsidRPr="00EC1C72">
        <w:rPr>
          <w:rFonts w:ascii="Times New Roman" w:hAnsi="Times New Roman" w:cs="Times New Roman"/>
          <w:sz w:val="24"/>
          <w:szCs w:val="24"/>
          <w:lang w:val="id-ID"/>
        </w:rPr>
        <w:t xml:space="preserve">maka ada peran  dan pengaruh riil dari </w:t>
      </w:r>
      <w:r w:rsidRPr="00EC1C72">
        <w:rPr>
          <w:rFonts w:ascii="Times New Roman" w:hAnsi="Times New Roman" w:cs="Times New Roman"/>
          <w:sz w:val="24"/>
          <w:szCs w:val="24"/>
          <w:lang w:val="id-ID"/>
        </w:rPr>
        <w:t xml:space="preserve"> </w:t>
      </w:r>
      <w:r w:rsidRPr="00EC1C72">
        <w:rPr>
          <w:rFonts w:ascii="Times New Roman" w:hAnsi="Times New Roman" w:cs="Times New Roman"/>
          <w:i/>
          <w:sz w:val="24"/>
          <w:szCs w:val="24"/>
          <w:lang w:val="id-ID"/>
        </w:rPr>
        <w:t>agenda setter</w:t>
      </w:r>
      <w:r w:rsidRPr="00EC1C72">
        <w:rPr>
          <w:rFonts w:ascii="Times New Roman" w:hAnsi="Times New Roman" w:cs="Times New Roman"/>
          <w:sz w:val="24"/>
          <w:szCs w:val="24"/>
          <w:lang w:val="id-ID"/>
        </w:rPr>
        <w:t>, yakni : organisasi kelompok kepentingan, kelompok pemrotes, tokoh partai politik, para pejabat senior pemerintah (sipil/militer) atau tokoh-tokoh yang berpengaruh dalam masyarakat, para pembentuk opini, seperti editor surat kabar</w:t>
      </w:r>
      <w:r w:rsidR="00F7457E" w:rsidRPr="00EC1C72">
        <w:rPr>
          <w:rFonts w:ascii="Times New Roman" w:hAnsi="Times New Roman" w:cs="Times New Roman"/>
          <w:sz w:val="24"/>
          <w:szCs w:val="24"/>
          <w:lang w:val="id-ID"/>
        </w:rPr>
        <w:t xml:space="preserve"> dan sebagainya. Berikutnya, proses masuknya isu menjadi agenda  kebijakan/pemerintah pada hakikatnya merupakan suatu proses yang berdosisi politik sangat tinggi.  </w:t>
      </w:r>
      <w:r w:rsidRPr="00EC1C72">
        <w:rPr>
          <w:rFonts w:ascii="Times New Roman" w:hAnsi="Times New Roman" w:cs="Times New Roman"/>
          <w:sz w:val="24"/>
          <w:szCs w:val="24"/>
          <w:lang w:val="id-ID"/>
        </w:rPr>
        <w:t xml:space="preserve">Artinya, proses ini sangat dipengaruhi oleh </w:t>
      </w:r>
      <w:r w:rsidRPr="00EC1C72">
        <w:rPr>
          <w:rFonts w:ascii="Times New Roman" w:hAnsi="Times New Roman" w:cs="Times New Roman"/>
          <w:sz w:val="24"/>
          <w:szCs w:val="24"/>
          <w:lang w:val="id-ID"/>
        </w:rPr>
        <w:lastRenderedPageBreak/>
        <w:t xml:space="preserve">bagaimana perwujudan dari distribusi kekuasaan riil yang berlangsung di suatu negara, organisasi atau masyarakat secara keseluruhan.  </w:t>
      </w:r>
      <w:r w:rsidR="00F7457E" w:rsidRPr="00EC1C72">
        <w:rPr>
          <w:rFonts w:ascii="Times New Roman" w:hAnsi="Times New Roman" w:cs="Times New Roman"/>
          <w:sz w:val="24"/>
          <w:szCs w:val="24"/>
          <w:lang w:val="id-ID"/>
        </w:rPr>
        <w:t>Derajat polarisasi  dan tingkat persiangan politik  dikalangan aktor pada suatu sistem politik tertentu, menggambarkan siapa yang mampu menggulirkan isu, memasukkan isu yang digulirkan dalam agenda kebijakan dan mewujudkannya sebagai kebijakan publik yang diimplementasikan dan berdampak nyata pada kehidupan sosial masyarakat.</w:t>
      </w:r>
    </w:p>
    <w:p w:rsidR="00DE3C7D" w:rsidRPr="00EC1C72" w:rsidRDefault="00DE3C7D" w:rsidP="0017755D">
      <w:pPr>
        <w:spacing w:after="0" w:line="360" w:lineRule="auto"/>
        <w:ind w:firstLine="720"/>
        <w:jc w:val="both"/>
        <w:rPr>
          <w:rFonts w:ascii="Times New Roman" w:hAnsi="Times New Roman" w:cs="Times New Roman"/>
          <w:sz w:val="24"/>
          <w:szCs w:val="24"/>
          <w:lang w:val="id-ID"/>
        </w:rPr>
      </w:pPr>
    </w:p>
    <w:p w:rsidR="009A1976" w:rsidRPr="00EC1C72" w:rsidRDefault="00F7457E" w:rsidP="00F7457E">
      <w:pPr>
        <w:spacing w:after="0" w:line="360" w:lineRule="auto"/>
        <w:jc w:val="both"/>
        <w:rPr>
          <w:rFonts w:ascii="Britannic Bold" w:hAnsi="Britannic Bold" w:cs="Times New Roman"/>
          <w:b/>
          <w:sz w:val="24"/>
          <w:szCs w:val="24"/>
          <w:lang w:val="id-ID"/>
        </w:rPr>
      </w:pPr>
      <w:r w:rsidRPr="00EC1C72">
        <w:rPr>
          <w:rFonts w:ascii="Britannic Bold" w:hAnsi="Britannic Bold" w:cs="Times New Roman"/>
          <w:b/>
          <w:sz w:val="24"/>
          <w:szCs w:val="24"/>
          <w:lang w:val="id-ID"/>
        </w:rPr>
        <w:t>Aktor-Aktor Formulasi</w:t>
      </w:r>
    </w:p>
    <w:p w:rsidR="0087555F" w:rsidRPr="00EC1C72" w:rsidRDefault="00624174" w:rsidP="0017755D">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Pembahasan siapa aktor yang terlibat dalam perumusan kebijakan</w:t>
      </w:r>
      <w:r w:rsidR="0087555F" w:rsidRPr="00EC1C72">
        <w:rPr>
          <w:rFonts w:ascii="Times New Roman" w:hAnsi="Times New Roman" w:cs="Times New Roman"/>
          <w:sz w:val="24"/>
          <w:szCs w:val="24"/>
          <w:lang w:val="id-ID"/>
        </w:rPr>
        <w:t xml:space="preserve"> dapat dilacak dari tulisan Anderson (1979),Linblom (1980), Lester dan Stewart (2000).  Pendapat beberapa ahli di atas, yang kemudian disitir oleh </w:t>
      </w:r>
      <w:r w:rsidRPr="00EC1C72">
        <w:rPr>
          <w:rFonts w:ascii="Times New Roman" w:hAnsi="Times New Roman" w:cs="Times New Roman"/>
          <w:sz w:val="24"/>
          <w:szCs w:val="24"/>
          <w:lang w:val="id-ID"/>
        </w:rPr>
        <w:t xml:space="preserve">Winarno (2012:126) </w:t>
      </w:r>
      <w:r w:rsidR="0087555F" w:rsidRPr="00EC1C72">
        <w:rPr>
          <w:rFonts w:ascii="Times New Roman" w:hAnsi="Times New Roman" w:cs="Times New Roman"/>
          <w:sz w:val="24"/>
          <w:szCs w:val="24"/>
          <w:lang w:val="id-ID"/>
        </w:rPr>
        <w:t xml:space="preserve">setidaknya menyatakan, </w:t>
      </w:r>
      <w:r w:rsidRPr="00EC1C72">
        <w:rPr>
          <w:rFonts w:ascii="Times New Roman" w:hAnsi="Times New Roman" w:cs="Times New Roman"/>
          <w:sz w:val="24"/>
          <w:szCs w:val="24"/>
          <w:lang w:val="id-ID"/>
        </w:rPr>
        <w:t xml:space="preserve">bahwa </w:t>
      </w:r>
      <w:r w:rsidR="0087555F" w:rsidRPr="00EC1C72">
        <w:rPr>
          <w:rFonts w:ascii="Times New Roman" w:hAnsi="Times New Roman" w:cs="Times New Roman"/>
          <w:sz w:val="24"/>
          <w:szCs w:val="24"/>
          <w:lang w:val="id-ID"/>
        </w:rPr>
        <w:t xml:space="preserve">ada 2 kelompok yang berperan dalam formulasi kebijakan, yakni </w:t>
      </w:r>
      <w:r w:rsidRPr="00EC1C72">
        <w:rPr>
          <w:rFonts w:ascii="Times New Roman" w:hAnsi="Times New Roman" w:cs="Times New Roman"/>
          <w:sz w:val="24"/>
          <w:szCs w:val="24"/>
          <w:lang w:val="id-ID"/>
        </w:rPr>
        <w:t xml:space="preserve"> para pemeran serta resmi dan para pemeran serta tidak resmi. </w:t>
      </w:r>
    </w:p>
    <w:p w:rsidR="00624174" w:rsidRPr="00DE3C7D" w:rsidRDefault="00624174" w:rsidP="00DE3C7D">
      <w:pPr>
        <w:spacing w:after="0" w:line="360" w:lineRule="auto"/>
        <w:ind w:firstLine="720"/>
        <w:jc w:val="both"/>
        <w:rPr>
          <w:rFonts w:ascii="Times New Roman" w:hAnsi="Times New Roman" w:cs="Times New Roman"/>
          <w:bCs/>
          <w:sz w:val="24"/>
          <w:szCs w:val="24"/>
          <w:lang w:val="id-ID"/>
        </w:rPr>
      </w:pPr>
      <w:r w:rsidRPr="00EC1C72">
        <w:rPr>
          <w:rFonts w:ascii="Times New Roman" w:hAnsi="Times New Roman" w:cs="Times New Roman"/>
          <w:sz w:val="24"/>
          <w:szCs w:val="24"/>
          <w:lang w:val="id-ID"/>
        </w:rPr>
        <w:t>Kelompok  pemeran serta resmi adalah agen-agen pemerintah (birokrasi), presiden (eksekutif), legislatif dan yudikatif. Sedangkan kelompok pem</w:t>
      </w:r>
      <w:r w:rsidR="0087555F" w:rsidRPr="00EC1C72">
        <w:rPr>
          <w:rFonts w:ascii="Times New Roman" w:hAnsi="Times New Roman" w:cs="Times New Roman"/>
          <w:sz w:val="24"/>
          <w:szCs w:val="24"/>
          <w:lang w:val="id-ID"/>
        </w:rPr>
        <w:t>eran serta tidak resmi meliputi</w:t>
      </w:r>
      <w:r w:rsidRPr="00EC1C72">
        <w:rPr>
          <w:rFonts w:ascii="Times New Roman" w:hAnsi="Times New Roman" w:cs="Times New Roman"/>
          <w:sz w:val="24"/>
          <w:szCs w:val="24"/>
          <w:lang w:val="id-ID"/>
        </w:rPr>
        <w:t xml:space="preserve"> kelompok-kelompok kepentingan, partai politik dan warganegara individu.</w:t>
      </w:r>
      <w:r w:rsidR="00DE3C7D">
        <w:rPr>
          <w:rFonts w:ascii="Times New Roman" w:hAnsi="Times New Roman" w:cs="Times New Roman"/>
          <w:sz w:val="24"/>
          <w:szCs w:val="24"/>
          <w:lang w:val="id-ID"/>
        </w:rPr>
        <w:t xml:space="preserve"> </w:t>
      </w:r>
      <w:r w:rsidR="0087555F" w:rsidRPr="00EC1C72">
        <w:rPr>
          <w:rFonts w:ascii="Times New Roman" w:hAnsi="Times New Roman" w:cs="Times New Roman"/>
          <w:sz w:val="24"/>
          <w:szCs w:val="24"/>
          <w:lang w:val="id-ID"/>
        </w:rPr>
        <w:t xml:space="preserve">Aktor-aktor pemeran serta resmi  adalah sebagai berikut : </w:t>
      </w:r>
      <w:r w:rsidR="00DE3C7D" w:rsidRPr="00DE3C7D">
        <w:rPr>
          <w:rFonts w:ascii="Times New Roman" w:hAnsi="Times New Roman" w:cs="Times New Roman"/>
          <w:sz w:val="24"/>
          <w:szCs w:val="24"/>
          <w:lang w:val="id-ID"/>
        </w:rPr>
        <w:t xml:space="preserve">1) </w:t>
      </w:r>
      <w:r w:rsidRPr="00DE3C7D">
        <w:rPr>
          <w:rFonts w:ascii="Times New Roman" w:hAnsi="Times New Roman" w:cs="Times New Roman"/>
          <w:bCs/>
          <w:sz w:val="24"/>
          <w:szCs w:val="24"/>
          <w:lang w:val="id-ID"/>
        </w:rPr>
        <w:t>Badan-Badan Administrasi (Agen-Agen Pemerintah)</w:t>
      </w:r>
      <w:r w:rsidR="00F11B5A" w:rsidRPr="00DE3C7D">
        <w:rPr>
          <w:rFonts w:ascii="Times New Roman" w:hAnsi="Times New Roman" w:cs="Times New Roman"/>
          <w:bCs/>
          <w:sz w:val="24"/>
          <w:szCs w:val="24"/>
          <w:lang w:val="id-ID"/>
        </w:rPr>
        <w:t xml:space="preserve">.  </w:t>
      </w:r>
      <w:r w:rsidR="00DE3C7D" w:rsidRPr="00DE3C7D">
        <w:rPr>
          <w:rFonts w:ascii="Times New Roman" w:hAnsi="Times New Roman" w:cs="Times New Roman"/>
          <w:bCs/>
          <w:sz w:val="24"/>
          <w:szCs w:val="24"/>
          <w:lang w:val="id-ID"/>
        </w:rPr>
        <w:t xml:space="preserve">2) </w:t>
      </w:r>
      <w:r w:rsidRPr="00DE3C7D">
        <w:rPr>
          <w:rFonts w:ascii="Times New Roman" w:hAnsi="Times New Roman" w:cs="Times New Roman"/>
          <w:bCs/>
          <w:sz w:val="24"/>
          <w:szCs w:val="24"/>
          <w:lang w:val="id-ID"/>
        </w:rPr>
        <w:t>Presiden (Eksekutif)</w:t>
      </w:r>
      <w:r w:rsidR="00F11B5A" w:rsidRPr="00DE3C7D">
        <w:rPr>
          <w:rFonts w:ascii="Times New Roman" w:hAnsi="Times New Roman" w:cs="Times New Roman"/>
          <w:bCs/>
          <w:sz w:val="24"/>
          <w:szCs w:val="24"/>
          <w:lang w:val="id-ID"/>
        </w:rPr>
        <w:t xml:space="preserve">.  </w:t>
      </w:r>
      <w:r w:rsidR="00DE3C7D" w:rsidRPr="00DE3C7D">
        <w:rPr>
          <w:rFonts w:ascii="Times New Roman" w:hAnsi="Times New Roman" w:cs="Times New Roman"/>
          <w:bCs/>
          <w:sz w:val="24"/>
          <w:szCs w:val="24"/>
          <w:lang w:val="id-ID"/>
        </w:rPr>
        <w:t xml:space="preserve">3) </w:t>
      </w:r>
      <w:r w:rsidRPr="00DE3C7D">
        <w:rPr>
          <w:rFonts w:ascii="Times New Roman" w:hAnsi="Times New Roman" w:cs="Times New Roman"/>
          <w:bCs/>
          <w:sz w:val="24"/>
          <w:szCs w:val="24"/>
          <w:lang w:val="id-ID"/>
        </w:rPr>
        <w:t>Lembaga Yudikatif</w:t>
      </w:r>
      <w:r w:rsidR="00F11B5A" w:rsidRPr="00DE3C7D">
        <w:rPr>
          <w:rFonts w:ascii="Times New Roman" w:hAnsi="Times New Roman" w:cs="Times New Roman"/>
          <w:bCs/>
          <w:sz w:val="24"/>
          <w:szCs w:val="24"/>
          <w:lang w:val="id-ID"/>
        </w:rPr>
        <w:t xml:space="preserve">. </w:t>
      </w:r>
      <w:r w:rsidR="00DE3C7D" w:rsidRPr="00DE3C7D">
        <w:rPr>
          <w:rFonts w:ascii="Times New Roman" w:hAnsi="Times New Roman" w:cs="Times New Roman"/>
          <w:bCs/>
          <w:sz w:val="24"/>
          <w:szCs w:val="24"/>
          <w:lang w:val="id-ID"/>
        </w:rPr>
        <w:t xml:space="preserve">4) </w:t>
      </w:r>
      <w:r w:rsidRPr="00DE3C7D">
        <w:rPr>
          <w:rFonts w:ascii="Times New Roman" w:hAnsi="Times New Roman" w:cs="Times New Roman"/>
          <w:bCs/>
          <w:sz w:val="24"/>
          <w:szCs w:val="24"/>
          <w:lang w:val="id-ID"/>
        </w:rPr>
        <w:t>Lembaga Legislatif</w:t>
      </w:r>
      <w:r w:rsidR="00F11B5A" w:rsidRPr="00DE3C7D">
        <w:rPr>
          <w:rFonts w:ascii="Times New Roman" w:hAnsi="Times New Roman" w:cs="Times New Roman"/>
          <w:bCs/>
          <w:sz w:val="24"/>
          <w:szCs w:val="24"/>
          <w:lang w:val="id-ID"/>
        </w:rPr>
        <w:t xml:space="preserve">. </w:t>
      </w:r>
      <w:r w:rsidR="00DE3C7D" w:rsidRPr="00DE3C7D">
        <w:rPr>
          <w:rFonts w:ascii="Times New Roman" w:hAnsi="Times New Roman" w:cs="Times New Roman"/>
          <w:bCs/>
          <w:sz w:val="24"/>
          <w:szCs w:val="24"/>
          <w:lang w:val="id-ID"/>
        </w:rPr>
        <w:t xml:space="preserve">5) </w:t>
      </w:r>
      <w:r w:rsidRPr="00DE3C7D">
        <w:rPr>
          <w:rFonts w:ascii="Times New Roman" w:hAnsi="Times New Roman" w:cs="Times New Roman"/>
          <w:bCs/>
          <w:sz w:val="24"/>
          <w:szCs w:val="24"/>
          <w:lang w:val="id-ID"/>
        </w:rPr>
        <w:t>Kelompok-Kelompok Kepentingan</w:t>
      </w:r>
      <w:r w:rsidR="00F11B5A" w:rsidRPr="00DE3C7D">
        <w:rPr>
          <w:rFonts w:ascii="Times New Roman" w:hAnsi="Times New Roman" w:cs="Times New Roman"/>
          <w:bCs/>
          <w:sz w:val="24"/>
          <w:szCs w:val="24"/>
          <w:lang w:val="id-ID"/>
        </w:rPr>
        <w:t xml:space="preserve">.  </w:t>
      </w:r>
      <w:r w:rsidR="00DE3C7D" w:rsidRPr="00DE3C7D">
        <w:rPr>
          <w:rFonts w:ascii="Times New Roman" w:hAnsi="Times New Roman" w:cs="Times New Roman"/>
          <w:bCs/>
          <w:sz w:val="24"/>
          <w:szCs w:val="24"/>
          <w:lang w:val="id-ID"/>
        </w:rPr>
        <w:t xml:space="preserve">6) </w:t>
      </w:r>
      <w:r w:rsidRPr="00DE3C7D">
        <w:rPr>
          <w:rFonts w:ascii="Times New Roman" w:hAnsi="Times New Roman" w:cs="Times New Roman"/>
          <w:bCs/>
          <w:sz w:val="24"/>
          <w:szCs w:val="24"/>
          <w:lang w:val="id-ID"/>
        </w:rPr>
        <w:t>Partai-Partai Politik</w:t>
      </w:r>
      <w:r w:rsidR="00F11B5A" w:rsidRPr="00DE3C7D">
        <w:rPr>
          <w:rFonts w:ascii="Times New Roman" w:hAnsi="Times New Roman" w:cs="Times New Roman"/>
          <w:bCs/>
          <w:sz w:val="24"/>
          <w:szCs w:val="24"/>
          <w:lang w:val="id-ID"/>
        </w:rPr>
        <w:t xml:space="preserve">.  </w:t>
      </w:r>
      <w:r w:rsidR="00DE3C7D" w:rsidRPr="00DE3C7D">
        <w:rPr>
          <w:rFonts w:ascii="Times New Roman" w:hAnsi="Times New Roman" w:cs="Times New Roman"/>
          <w:bCs/>
          <w:sz w:val="24"/>
          <w:szCs w:val="24"/>
          <w:lang w:val="id-ID"/>
        </w:rPr>
        <w:t xml:space="preserve">7) </w:t>
      </w:r>
      <w:r w:rsidRPr="00DE3C7D">
        <w:rPr>
          <w:rFonts w:ascii="Times New Roman" w:hAnsi="Times New Roman" w:cs="Times New Roman"/>
          <w:bCs/>
          <w:sz w:val="24"/>
          <w:szCs w:val="24"/>
          <w:lang w:val="id-ID"/>
        </w:rPr>
        <w:t>Warganegara Individu (</w:t>
      </w:r>
      <w:r w:rsidRPr="00DE3C7D">
        <w:rPr>
          <w:rFonts w:ascii="Times New Roman" w:hAnsi="Times New Roman" w:cs="Times New Roman"/>
          <w:bCs/>
          <w:i/>
          <w:sz w:val="24"/>
          <w:szCs w:val="24"/>
          <w:lang w:val="id-ID"/>
        </w:rPr>
        <w:t>Civil Society</w:t>
      </w:r>
      <w:r w:rsidRPr="00DE3C7D">
        <w:rPr>
          <w:rFonts w:ascii="Times New Roman" w:hAnsi="Times New Roman" w:cs="Times New Roman"/>
          <w:bCs/>
          <w:sz w:val="24"/>
          <w:szCs w:val="24"/>
          <w:lang w:val="id-ID"/>
        </w:rPr>
        <w:t>)</w:t>
      </w:r>
      <w:r w:rsidR="00F11B5A" w:rsidRPr="00DE3C7D">
        <w:rPr>
          <w:rFonts w:ascii="Times New Roman" w:hAnsi="Times New Roman" w:cs="Times New Roman"/>
          <w:bCs/>
          <w:sz w:val="24"/>
          <w:szCs w:val="24"/>
          <w:lang w:val="id-ID"/>
        </w:rPr>
        <w:t xml:space="preserve">. </w:t>
      </w:r>
    </w:p>
    <w:p w:rsidR="00BE3CF2" w:rsidRPr="00EC1C72" w:rsidRDefault="00BE3CF2" w:rsidP="00BB4666">
      <w:pPr>
        <w:pStyle w:val="ListParagraph"/>
        <w:spacing w:after="0" w:line="240" w:lineRule="auto"/>
        <w:ind w:left="360"/>
        <w:jc w:val="both"/>
        <w:rPr>
          <w:rFonts w:ascii="Baskerville Old Face" w:hAnsi="Baskerville Old Face" w:cs="Times New Roman"/>
          <w:b/>
          <w:sz w:val="24"/>
          <w:szCs w:val="24"/>
          <w:lang w:val="id-ID"/>
        </w:rPr>
      </w:pPr>
    </w:p>
    <w:p w:rsidR="00F11B5A" w:rsidRPr="00EC1C72" w:rsidRDefault="00F11B5A" w:rsidP="00BB4666">
      <w:pPr>
        <w:pStyle w:val="ListParagraph"/>
        <w:spacing w:after="0" w:line="240" w:lineRule="auto"/>
        <w:ind w:left="360"/>
        <w:jc w:val="both"/>
        <w:rPr>
          <w:rFonts w:ascii="Baskerville Old Face" w:hAnsi="Baskerville Old Face" w:cs="Times New Roman"/>
          <w:b/>
          <w:sz w:val="24"/>
          <w:szCs w:val="24"/>
          <w:lang w:val="id-ID"/>
        </w:rPr>
      </w:pPr>
    </w:p>
    <w:p w:rsidR="00490B14" w:rsidRPr="00EC1C72" w:rsidRDefault="00490B14" w:rsidP="005418F7">
      <w:pPr>
        <w:pStyle w:val="ListParagraph"/>
        <w:numPr>
          <w:ilvl w:val="0"/>
          <w:numId w:val="14"/>
        </w:numPr>
        <w:spacing w:after="0" w:line="360" w:lineRule="auto"/>
        <w:ind w:left="360"/>
        <w:jc w:val="both"/>
        <w:rPr>
          <w:rFonts w:ascii="Berlin Sans FB Demi" w:hAnsi="Berlin Sans FB Demi" w:cs="Times New Roman"/>
          <w:b/>
          <w:sz w:val="24"/>
          <w:szCs w:val="24"/>
          <w:lang w:val="id-ID"/>
        </w:rPr>
      </w:pPr>
      <w:r w:rsidRPr="00EC1C72">
        <w:rPr>
          <w:rFonts w:ascii="Berlin Sans FB Demi" w:hAnsi="Berlin Sans FB Demi" w:cs="Times New Roman"/>
          <w:b/>
          <w:sz w:val="24"/>
          <w:szCs w:val="24"/>
          <w:lang w:val="id-ID"/>
        </w:rPr>
        <w:t>Model-Model Formulasi Kebijakan</w:t>
      </w:r>
    </w:p>
    <w:p w:rsidR="0058179B" w:rsidRDefault="00F11B5A" w:rsidP="00DE3C7D">
      <w:pPr>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Nugroho (2012:</w:t>
      </w:r>
      <w:r w:rsidR="00FF72B7" w:rsidRPr="00EC1C72">
        <w:rPr>
          <w:rFonts w:ascii="Times New Roman" w:eastAsia="Calibri" w:hAnsi="Times New Roman" w:cs="Times New Roman"/>
          <w:sz w:val="24"/>
          <w:szCs w:val="24"/>
          <w:lang w:val="id-ID"/>
        </w:rPr>
        <w:t>544-</w:t>
      </w:r>
      <w:r w:rsidR="00835B2D" w:rsidRPr="00EC1C72">
        <w:rPr>
          <w:rFonts w:ascii="Times New Roman" w:eastAsia="Calibri" w:hAnsi="Times New Roman" w:cs="Times New Roman"/>
          <w:sz w:val="24"/>
          <w:szCs w:val="24"/>
          <w:lang w:val="id-ID"/>
        </w:rPr>
        <w:t>576</w:t>
      </w:r>
      <w:r w:rsidR="00FF72B7" w:rsidRPr="00EC1C72">
        <w:rPr>
          <w:rFonts w:ascii="Times New Roman" w:eastAsia="Calibri" w:hAnsi="Times New Roman" w:cs="Times New Roman"/>
          <w:sz w:val="24"/>
          <w:szCs w:val="24"/>
          <w:lang w:val="id-ID"/>
        </w:rPr>
        <w:t>),</w:t>
      </w:r>
      <w:r w:rsidRPr="00EC1C72">
        <w:rPr>
          <w:rFonts w:ascii="Times New Roman" w:eastAsia="Calibri" w:hAnsi="Times New Roman" w:cs="Times New Roman"/>
          <w:sz w:val="24"/>
          <w:szCs w:val="24"/>
          <w:lang w:val="id-ID"/>
        </w:rPr>
        <w:t xml:space="preserve"> </w:t>
      </w:r>
      <w:r w:rsidR="00835B2D" w:rsidRPr="00EC1C72">
        <w:rPr>
          <w:rFonts w:ascii="Times New Roman" w:eastAsia="Calibri" w:hAnsi="Times New Roman" w:cs="Times New Roman"/>
          <w:sz w:val="24"/>
          <w:szCs w:val="24"/>
          <w:lang w:val="id-ID"/>
        </w:rPr>
        <w:t xml:space="preserve">menyatakan </w:t>
      </w:r>
      <w:r w:rsidR="00BB4666" w:rsidRPr="00EC1C72">
        <w:rPr>
          <w:rFonts w:ascii="Times New Roman" w:eastAsia="Calibri" w:hAnsi="Times New Roman" w:cs="Times New Roman"/>
          <w:sz w:val="24"/>
          <w:szCs w:val="24"/>
          <w:lang w:val="id-ID"/>
        </w:rPr>
        <w:t xml:space="preserve">ada tiga belas </w:t>
      </w:r>
      <w:r w:rsidR="00FF72B7" w:rsidRPr="00EC1C72">
        <w:rPr>
          <w:rFonts w:ascii="Times New Roman" w:eastAsia="Calibri" w:hAnsi="Times New Roman" w:cs="Times New Roman"/>
          <w:sz w:val="24"/>
          <w:szCs w:val="24"/>
          <w:lang w:val="id-ID"/>
        </w:rPr>
        <w:t>macam model perumusan kebijakan</w:t>
      </w:r>
      <w:r w:rsidR="00BB4666" w:rsidRPr="00EC1C72">
        <w:rPr>
          <w:rFonts w:ascii="Times New Roman" w:eastAsia="Calibri" w:hAnsi="Times New Roman" w:cs="Times New Roman"/>
          <w:sz w:val="24"/>
          <w:szCs w:val="24"/>
          <w:lang w:val="id-ID"/>
        </w:rPr>
        <w:t xml:space="preserve"> yaitu:</w:t>
      </w:r>
      <w:r w:rsidR="00FF72B7" w:rsidRPr="00EC1C72">
        <w:rPr>
          <w:rFonts w:ascii="Times New Roman" w:eastAsia="Calibri" w:hAnsi="Times New Roman" w:cs="Times New Roman"/>
          <w:sz w:val="24"/>
          <w:szCs w:val="24"/>
          <w:lang w:val="id-ID"/>
        </w:rPr>
        <w:t xml:space="preserve"> </w:t>
      </w:r>
    </w:p>
    <w:p w:rsidR="00DE3C7D" w:rsidRPr="00EC1C72" w:rsidRDefault="00DE3C7D" w:rsidP="00DE3C7D">
      <w:pPr>
        <w:spacing w:after="0" w:line="360" w:lineRule="auto"/>
        <w:ind w:firstLine="720"/>
        <w:jc w:val="both"/>
        <w:rPr>
          <w:rFonts w:ascii="Times New Roman" w:eastAsia="Calibri" w:hAnsi="Times New Roman" w:cs="Times New Roman"/>
          <w:sz w:val="24"/>
          <w:szCs w:val="24"/>
          <w:lang w:val="id-ID"/>
        </w:rPr>
      </w:pPr>
    </w:p>
    <w:p w:rsidR="00BB4666" w:rsidRPr="00EC1C72" w:rsidRDefault="00BB4666" w:rsidP="00C07F6B">
      <w:pPr>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Model Ke</w:t>
      </w:r>
      <w:r w:rsidR="0058179B" w:rsidRPr="00EC1C72">
        <w:rPr>
          <w:rFonts w:ascii="Britannic Bold" w:eastAsia="Calibri" w:hAnsi="Britannic Bold" w:cs="Times New Roman"/>
          <w:b/>
          <w:sz w:val="24"/>
          <w:szCs w:val="24"/>
          <w:lang w:val="id-ID"/>
        </w:rPr>
        <w:t>l</w:t>
      </w:r>
      <w:r w:rsidRPr="00EC1C72">
        <w:rPr>
          <w:rFonts w:ascii="Britannic Bold" w:eastAsia="Calibri" w:hAnsi="Britannic Bold" w:cs="Times New Roman"/>
          <w:b/>
          <w:sz w:val="24"/>
          <w:szCs w:val="24"/>
          <w:lang w:val="id-ID"/>
        </w:rPr>
        <w:t>embagaan</w:t>
      </w:r>
    </w:p>
    <w:p w:rsidR="00BB4666" w:rsidRPr="00EC1C72" w:rsidRDefault="00BB4666" w:rsidP="00C07F6B">
      <w:pPr>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 xml:space="preserve">Formulasi kebijakan model kelembagaan secara sederhana bermakna bahwa tugas membuat kebijakan publik adalah tugas </w:t>
      </w:r>
      <w:r w:rsidR="0058179B" w:rsidRPr="00EC1C72">
        <w:rPr>
          <w:rFonts w:ascii="Times New Roman" w:eastAsia="Calibri" w:hAnsi="Times New Roman" w:cs="Times New Roman"/>
          <w:sz w:val="24"/>
          <w:szCs w:val="24"/>
          <w:lang w:val="id-ID"/>
        </w:rPr>
        <w:t>pemerintah</w:t>
      </w:r>
      <w:r w:rsidRPr="00EC1C72">
        <w:rPr>
          <w:rFonts w:ascii="Times New Roman" w:eastAsia="Calibri" w:hAnsi="Times New Roman" w:cs="Times New Roman"/>
          <w:sz w:val="24"/>
          <w:szCs w:val="24"/>
          <w:lang w:val="id-ID"/>
        </w:rPr>
        <w:t xml:space="preserve">. Model ini mendasarkan pada furlgsi-fungsi kelembagaan dan pemerintah, di setiap sektor dan tingkat, dalarn formulasi kebilakan. </w:t>
      </w:r>
      <w:r w:rsidR="0058179B" w:rsidRPr="00EC1C72">
        <w:rPr>
          <w:rFonts w:ascii="Times New Roman" w:eastAsia="Calibri" w:hAnsi="Times New Roman" w:cs="Times New Roman"/>
          <w:sz w:val="24"/>
          <w:szCs w:val="24"/>
          <w:lang w:val="id-ID"/>
        </w:rPr>
        <w:t>A</w:t>
      </w:r>
      <w:r w:rsidRPr="00EC1C72">
        <w:rPr>
          <w:rFonts w:ascii="Times New Roman" w:eastAsia="Calibri" w:hAnsi="Times New Roman" w:cs="Times New Roman"/>
          <w:sz w:val="24"/>
          <w:szCs w:val="24"/>
          <w:lang w:val="id-ID"/>
        </w:rPr>
        <w:t>da tiga hal</w:t>
      </w:r>
      <w:r w:rsidR="0058179B" w:rsidRPr="00EC1C72">
        <w:rPr>
          <w:rFonts w:ascii="Times New Roman" w:eastAsia="Calibri" w:hAnsi="Times New Roman" w:cs="Times New Roman"/>
          <w:sz w:val="24"/>
          <w:szCs w:val="24"/>
          <w:lang w:val="id-ID"/>
        </w:rPr>
        <w:t xml:space="preserve"> </w:t>
      </w:r>
      <w:r w:rsidRPr="00EC1C72">
        <w:rPr>
          <w:rFonts w:ascii="Times New Roman" w:eastAsia="Calibri" w:hAnsi="Times New Roman" w:cs="Times New Roman"/>
          <w:sz w:val="24"/>
          <w:szCs w:val="24"/>
          <w:lang w:val="id-ID"/>
        </w:rPr>
        <w:t xml:space="preserve">yang membenarkan pendekatan ini, yaitu bahwa pemerintah </w:t>
      </w:r>
      <w:r w:rsidR="0058179B" w:rsidRPr="00EC1C72">
        <w:rPr>
          <w:rFonts w:ascii="Times New Roman" w:eastAsia="Calibri" w:hAnsi="Times New Roman" w:cs="Times New Roman"/>
          <w:sz w:val="24"/>
          <w:szCs w:val="24"/>
          <w:lang w:val="id-ID"/>
        </w:rPr>
        <w:t xml:space="preserve">memang </w:t>
      </w:r>
      <w:r w:rsidRPr="00EC1C72">
        <w:rPr>
          <w:rFonts w:ascii="Times New Roman" w:eastAsia="Calibri" w:hAnsi="Times New Roman" w:cs="Times New Roman"/>
          <w:sz w:val="24"/>
          <w:szCs w:val="24"/>
          <w:lang w:val="id-ID"/>
        </w:rPr>
        <w:t xml:space="preserve"> sah membuat ke</w:t>
      </w:r>
      <w:r w:rsidR="0058179B" w:rsidRPr="00EC1C72">
        <w:rPr>
          <w:rFonts w:ascii="Times New Roman" w:eastAsia="Calibri" w:hAnsi="Times New Roman" w:cs="Times New Roman"/>
          <w:sz w:val="24"/>
          <w:szCs w:val="24"/>
          <w:lang w:val="id-ID"/>
        </w:rPr>
        <w:t>b</w:t>
      </w:r>
      <w:r w:rsidRPr="00EC1C72">
        <w:rPr>
          <w:rFonts w:ascii="Times New Roman" w:eastAsia="Calibri" w:hAnsi="Times New Roman" w:cs="Times New Roman"/>
          <w:sz w:val="24"/>
          <w:szCs w:val="24"/>
          <w:lang w:val="id-ID"/>
        </w:rPr>
        <w:t>ijakan publik, fungsi tersebut bersifat universal, dan memang pemerintah memonopoli fungsi pemaksaan (koersi) dalam kehidupan bersama.</w:t>
      </w:r>
      <w:r w:rsidR="0058179B" w:rsidRPr="00EC1C72">
        <w:rPr>
          <w:rFonts w:ascii="Times New Roman" w:eastAsia="Calibri" w:hAnsi="Times New Roman" w:cs="Times New Roman"/>
          <w:sz w:val="24"/>
          <w:szCs w:val="24"/>
          <w:lang w:val="id-ID"/>
        </w:rPr>
        <w:t xml:space="preserve"> </w:t>
      </w:r>
      <w:r w:rsidRPr="00EC1C72">
        <w:rPr>
          <w:rFonts w:ascii="Times New Roman" w:eastAsia="Calibri" w:hAnsi="Times New Roman" w:cs="Times New Roman"/>
          <w:sz w:val="24"/>
          <w:szCs w:val="24"/>
          <w:lang w:val="id-ID"/>
        </w:rPr>
        <w:t xml:space="preserve">Model </w:t>
      </w:r>
      <w:r w:rsidR="0058179B" w:rsidRPr="00EC1C72">
        <w:rPr>
          <w:rFonts w:ascii="Times New Roman" w:eastAsia="Calibri" w:hAnsi="Times New Roman" w:cs="Times New Roman"/>
          <w:sz w:val="24"/>
          <w:szCs w:val="24"/>
          <w:lang w:val="id-ID"/>
        </w:rPr>
        <w:t>ini</w:t>
      </w:r>
      <w:r w:rsidRPr="00EC1C72">
        <w:rPr>
          <w:rFonts w:ascii="Times New Roman" w:eastAsia="Calibri" w:hAnsi="Times New Roman" w:cs="Times New Roman"/>
          <w:sz w:val="24"/>
          <w:szCs w:val="24"/>
          <w:lang w:val="id-ID"/>
        </w:rPr>
        <w:t xml:space="preserve"> merupakan derivasi dan ilmu politik tradisional yang </w:t>
      </w:r>
      <w:r w:rsidR="0058179B" w:rsidRPr="00EC1C72">
        <w:rPr>
          <w:rFonts w:ascii="Times New Roman" w:eastAsia="Calibri" w:hAnsi="Times New Roman" w:cs="Times New Roman"/>
          <w:sz w:val="24"/>
          <w:szCs w:val="24"/>
          <w:lang w:val="id-ID"/>
        </w:rPr>
        <w:t>l</w:t>
      </w:r>
      <w:r w:rsidRPr="00EC1C72">
        <w:rPr>
          <w:rFonts w:ascii="Times New Roman" w:eastAsia="Calibri" w:hAnsi="Times New Roman" w:cs="Times New Roman"/>
          <w:sz w:val="24"/>
          <w:szCs w:val="24"/>
          <w:lang w:val="id-ID"/>
        </w:rPr>
        <w:t>ebih menekankan struktur da</w:t>
      </w:r>
      <w:r w:rsidR="0058179B" w:rsidRPr="00EC1C72">
        <w:rPr>
          <w:rFonts w:ascii="Times New Roman" w:eastAsia="Calibri" w:hAnsi="Times New Roman" w:cs="Times New Roman"/>
          <w:sz w:val="24"/>
          <w:szCs w:val="24"/>
          <w:lang w:val="id-ID"/>
        </w:rPr>
        <w:t>ri</w:t>
      </w:r>
      <w:r w:rsidRPr="00EC1C72">
        <w:rPr>
          <w:rFonts w:ascii="Times New Roman" w:eastAsia="Calibri" w:hAnsi="Times New Roman" w:cs="Times New Roman"/>
          <w:sz w:val="24"/>
          <w:szCs w:val="24"/>
          <w:lang w:val="id-ID"/>
        </w:rPr>
        <w:t xml:space="preserve">pada proses atau </w:t>
      </w:r>
      <w:r w:rsidRPr="00EC1C72">
        <w:rPr>
          <w:rFonts w:ascii="Times New Roman" w:eastAsia="Calibri" w:hAnsi="Times New Roman" w:cs="Times New Roman"/>
          <w:sz w:val="24"/>
          <w:szCs w:val="24"/>
          <w:lang w:val="id-ID"/>
        </w:rPr>
        <w:lastRenderedPageBreak/>
        <w:t xml:space="preserve">perilaku politik. Salah satu kelemahan pendekatan in adalah terabaikannya masalah-masalah lingkungan tempat kebijakan itu diterapkan </w:t>
      </w:r>
      <w:r w:rsidR="00C07F6B" w:rsidRPr="00EC1C72">
        <w:rPr>
          <w:rFonts w:ascii="Times New Roman" w:eastAsia="Calibri" w:hAnsi="Times New Roman" w:cs="Times New Roman"/>
          <w:sz w:val="24"/>
          <w:szCs w:val="24"/>
          <w:lang w:val="id-ID"/>
        </w:rPr>
        <w:t>.</w:t>
      </w:r>
    </w:p>
    <w:p w:rsidR="00C07F6B" w:rsidRPr="00EC1C72" w:rsidRDefault="00C07F6B" w:rsidP="00C07F6B">
      <w:pPr>
        <w:spacing w:after="0" w:line="360" w:lineRule="auto"/>
        <w:jc w:val="both"/>
        <w:rPr>
          <w:rFonts w:ascii="Times New Roman" w:eastAsia="Calibri" w:hAnsi="Times New Roman" w:cs="Times New Roman"/>
          <w:b/>
          <w:sz w:val="24"/>
          <w:szCs w:val="24"/>
          <w:lang w:val="id-ID"/>
        </w:rPr>
      </w:pPr>
    </w:p>
    <w:p w:rsidR="00BB4666" w:rsidRPr="00EC1C72" w:rsidRDefault="00BB4666" w:rsidP="00C07F6B">
      <w:pPr>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 xml:space="preserve">Model </w:t>
      </w:r>
      <w:r w:rsidR="00FE0E3C">
        <w:rPr>
          <w:rFonts w:ascii="Britannic Bold" w:eastAsia="Calibri" w:hAnsi="Britannic Bold" w:cs="Times New Roman"/>
          <w:b/>
          <w:sz w:val="24"/>
          <w:szCs w:val="24"/>
          <w:lang w:val="id-ID"/>
        </w:rPr>
        <w:t xml:space="preserve"> </w:t>
      </w:r>
      <w:r w:rsidRPr="00EC1C72">
        <w:rPr>
          <w:rFonts w:ascii="Britannic Bold" w:eastAsia="Calibri" w:hAnsi="Britannic Bold" w:cs="Times New Roman"/>
          <w:b/>
          <w:sz w:val="24"/>
          <w:szCs w:val="24"/>
          <w:lang w:val="id-ID"/>
        </w:rPr>
        <w:t>Proses</w:t>
      </w:r>
    </w:p>
    <w:p w:rsidR="00BB4666" w:rsidRPr="00EC1C72" w:rsidRDefault="00C07F6B" w:rsidP="00C07F6B">
      <w:pPr>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 xml:space="preserve">Model ini menggambarakan bahwa perumusan kebijakan adalah sebuah proses mulai dari identifikasi masalah, menata agenda formulasi kebijakan, perumusan proposal kebijakan, legitimasi kebijakan, implementasi kebijakan, evaluasi kebijakan. </w:t>
      </w:r>
      <w:r w:rsidR="00BB4666" w:rsidRPr="00EC1C72">
        <w:rPr>
          <w:rFonts w:ascii="Times New Roman" w:eastAsia="Calibri" w:hAnsi="Times New Roman" w:cs="Times New Roman"/>
          <w:sz w:val="24"/>
          <w:szCs w:val="24"/>
          <w:lang w:val="id-ID"/>
        </w:rPr>
        <w:t>Model in</w:t>
      </w:r>
      <w:r w:rsidRPr="00EC1C72">
        <w:rPr>
          <w:rFonts w:ascii="Times New Roman" w:eastAsia="Calibri" w:hAnsi="Times New Roman" w:cs="Times New Roman"/>
          <w:sz w:val="24"/>
          <w:szCs w:val="24"/>
          <w:lang w:val="id-ID"/>
        </w:rPr>
        <w:t>i</w:t>
      </w:r>
      <w:r w:rsidR="00BB4666" w:rsidRPr="00EC1C72">
        <w:rPr>
          <w:rFonts w:ascii="Times New Roman" w:eastAsia="Calibri" w:hAnsi="Times New Roman" w:cs="Times New Roman"/>
          <w:sz w:val="24"/>
          <w:szCs w:val="24"/>
          <w:lang w:val="id-ID"/>
        </w:rPr>
        <w:t xml:space="preserve"> memberi tahu kepada kita bagaimana kebijakan dibuat atau seharusnya dibuat, namun kurang memberikan tekanan pada substansi seperti apa yang harus ada. </w:t>
      </w:r>
    </w:p>
    <w:p w:rsidR="00C07F6B" w:rsidRPr="00EC1C72" w:rsidRDefault="00C07F6B" w:rsidP="00C07F6B">
      <w:pPr>
        <w:spacing w:after="0" w:line="360" w:lineRule="auto"/>
        <w:ind w:firstLine="720"/>
        <w:jc w:val="both"/>
        <w:rPr>
          <w:rFonts w:ascii="Times New Roman" w:eastAsia="Calibri" w:hAnsi="Times New Roman" w:cs="Times New Roman"/>
          <w:b/>
          <w:sz w:val="24"/>
          <w:szCs w:val="24"/>
          <w:lang w:val="id-ID"/>
        </w:rPr>
      </w:pPr>
    </w:p>
    <w:p w:rsidR="00BB4666" w:rsidRPr="00EC1C72" w:rsidRDefault="00C07F6B" w:rsidP="00C07F6B">
      <w:pPr>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Metode Teori  K</w:t>
      </w:r>
      <w:r w:rsidR="00BB4666" w:rsidRPr="00EC1C72">
        <w:rPr>
          <w:rFonts w:ascii="Britannic Bold" w:eastAsia="Calibri" w:hAnsi="Britannic Bold" w:cs="Times New Roman"/>
          <w:b/>
          <w:sz w:val="24"/>
          <w:szCs w:val="24"/>
          <w:lang w:val="id-ID"/>
        </w:rPr>
        <w:t>elompok</w:t>
      </w:r>
    </w:p>
    <w:p w:rsidR="00DF018C" w:rsidRDefault="00D81B55" w:rsidP="00DF018C">
      <w:pPr>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 xml:space="preserve">Model ini </w:t>
      </w:r>
      <w:r w:rsidR="00BB4666" w:rsidRPr="00EC1C72">
        <w:rPr>
          <w:rFonts w:ascii="Times New Roman" w:eastAsia="Calibri" w:hAnsi="Times New Roman" w:cs="Times New Roman"/>
          <w:sz w:val="24"/>
          <w:szCs w:val="24"/>
          <w:lang w:val="id-ID"/>
        </w:rPr>
        <w:t>mengandaikan kebijakan sebagai titik keseimbangan (</w:t>
      </w:r>
      <w:r w:rsidR="00BB4666" w:rsidRPr="00EC1C72">
        <w:rPr>
          <w:rFonts w:ascii="Times New Roman" w:eastAsia="Calibri" w:hAnsi="Times New Roman" w:cs="Times New Roman"/>
          <w:i/>
          <w:sz w:val="24"/>
          <w:szCs w:val="24"/>
          <w:lang w:val="id-ID"/>
        </w:rPr>
        <w:t>equilibrium</w:t>
      </w:r>
      <w:r w:rsidR="00BB4666" w:rsidRPr="00EC1C72">
        <w:rPr>
          <w:rFonts w:ascii="Times New Roman" w:eastAsia="Calibri" w:hAnsi="Times New Roman" w:cs="Times New Roman"/>
          <w:sz w:val="24"/>
          <w:szCs w:val="24"/>
          <w:lang w:val="id-ID"/>
        </w:rPr>
        <w:t>). Inti gagasan bahwa interaksi dalam kelompok akan menghasilkan keseimbangan dan keseimbangan adal</w:t>
      </w:r>
      <w:r w:rsidRPr="00EC1C72">
        <w:rPr>
          <w:rFonts w:ascii="Times New Roman" w:eastAsia="Calibri" w:hAnsi="Times New Roman" w:cs="Times New Roman"/>
          <w:sz w:val="24"/>
          <w:szCs w:val="24"/>
          <w:lang w:val="id-ID"/>
        </w:rPr>
        <w:t>a</w:t>
      </w:r>
      <w:r w:rsidR="00BB4666" w:rsidRPr="00EC1C72">
        <w:rPr>
          <w:rFonts w:ascii="Times New Roman" w:eastAsia="Calibri" w:hAnsi="Times New Roman" w:cs="Times New Roman"/>
          <w:sz w:val="24"/>
          <w:szCs w:val="24"/>
          <w:lang w:val="id-ID"/>
        </w:rPr>
        <w:t>h yang terbaik</w:t>
      </w:r>
      <w:r w:rsidRPr="00EC1C72">
        <w:rPr>
          <w:rFonts w:ascii="Times New Roman" w:eastAsia="Calibri" w:hAnsi="Times New Roman" w:cs="Times New Roman"/>
          <w:sz w:val="24"/>
          <w:szCs w:val="24"/>
          <w:lang w:val="id-ID"/>
        </w:rPr>
        <w:t xml:space="preserve">, dimana </w:t>
      </w:r>
      <w:r w:rsidR="00BB4666" w:rsidRPr="00EC1C72">
        <w:rPr>
          <w:rFonts w:ascii="Times New Roman" w:eastAsia="Calibri" w:hAnsi="Times New Roman" w:cs="Times New Roman"/>
          <w:sz w:val="24"/>
          <w:szCs w:val="24"/>
          <w:lang w:val="id-ID"/>
        </w:rPr>
        <w:t>individual dalam kelompok kelompok kepentingan berinteraksi secara formal maupun informal, langsung atau melalui media massa menyampaikan tuntuta</w:t>
      </w:r>
      <w:r w:rsidRPr="00EC1C72">
        <w:rPr>
          <w:rFonts w:ascii="Times New Roman" w:eastAsia="Calibri" w:hAnsi="Times New Roman" w:cs="Times New Roman"/>
          <w:sz w:val="24"/>
          <w:szCs w:val="24"/>
          <w:lang w:val="id-ID"/>
        </w:rPr>
        <w:t>n</w:t>
      </w:r>
      <w:r w:rsidR="00BB4666" w:rsidRPr="00EC1C72">
        <w:rPr>
          <w:rFonts w:ascii="Times New Roman" w:eastAsia="Calibri" w:hAnsi="Times New Roman" w:cs="Times New Roman"/>
          <w:sz w:val="24"/>
          <w:szCs w:val="24"/>
          <w:lang w:val="id-ID"/>
        </w:rPr>
        <w:t xml:space="preserve">nya kepada pemerintah untuk mengeluarkan kebijakan public yang di perlukan. </w:t>
      </w:r>
    </w:p>
    <w:p w:rsidR="00DE3C7D" w:rsidRPr="00EC1C72" w:rsidRDefault="00DE3C7D" w:rsidP="00DF018C">
      <w:pPr>
        <w:spacing w:after="0" w:line="360" w:lineRule="auto"/>
        <w:ind w:firstLine="720"/>
        <w:jc w:val="both"/>
        <w:rPr>
          <w:rFonts w:ascii="Times New Roman" w:eastAsia="Calibri" w:hAnsi="Times New Roman" w:cs="Times New Roman"/>
          <w:b/>
          <w:sz w:val="24"/>
          <w:szCs w:val="24"/>
          <w:lang w:val="id-ID"/>
        </w:rPr>
      </w:pPr>
    </w:p>
    <w:p w:rsidR="00BB4666" w:rsidRPr="00EC1C72" w:rsidRDefault="00BB4666" w:rsidP="00C07F6B">
      <w:pPr>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Model Teori Elite</w:t>
      </w:r>
    </w:p>
    <w:p w:rsidR="00700047" w:rsidRDefault="00700047" w:rsidP="00700047">
      <w:pPr>
        <w:pStyle w:val="ListParagraph"/>
        <w:spacing w:after="0" w:line="360" w:lineRule="auto"/>
        <w:ind w:left="0" w:firstLine="720"/>
        <w:jc w:val="both"/>
        <w:rPr>
          <w:rFonts w:ascii="Times New Roman" w:eastAsia="Times New Roman" w:hAnsi="Times New Roman" w:cs="Times New Roman"/>
          <w:sz w:val="24"/>
          <w:szCs w:val="24"/>
          <w:lang w:val="id-ID" w:eastAsia="id-ID"/>
        </w:rPr>
      </w:pPr>
      <w:r w:rsidRPr="00EC1C72">
        <w:rPr>
          <w:rFonts w:ascii="Times New Roman" w:eastAsia="Times New Roman" w:hAnsi="Times New Roman" w:cs="Times New Roman"/>
          <w:sz w:val="24"/>
          <w:szCs w:val="24"/>
          <w:lang w:val="id-ID" w:eastAsia="id-ID"/>
        </w:rPr>
        <w:t xml:space="preserve">Model teori elit berkembang dari teori politik elit-massa yang melandaskan diri pada asumsi bahwa didalam setiap masyarakat pasti terdapat dua kelompok yaitu pemegang kekuasaan atau </w:t>
      </w:r>
      <w:r w:rsidRPr="00EC1C72">
        <w:rPr>
          <w:rFonts w:ascii="Times New Roman" w:eastAsia="Times New Roman" w:hAnsi="Times New Roman" w:cs="Times New Roman"/>
          <w:i/>
          <w:iCs/>
          <w:sz w:val="24"/>
          <w:szCs w:val="24"/>
          <w:lang w:val="id-ID" w:eastAsia="id-ID"/>
        </w:rPr>
        <w:t xml:space="preserve">elit </w:t>
      </w:r>
      <w:r w:rsidRPr="00EC1C72">
        <w:rPr>
          <w:rFonts w:ascii="Times New Roman" w:eastAsia="Times New Roman" w:hAnsi="Times New Roman" w:cs="Times New Roman"/>
          <w:sz w:val="24"/>
          <w:szCs w:val="24"/>
          <w:lang w:val="id-ID" w:eastAsia="id-ID"/>
        </w:rPr>
        <w:t xml:space="preserve">dan yang tidak memiliki kekuasaan atau </w:t>
      </w:r>
      <w:r w:rsidRPr="00EC1C72">
        <w:rPr>
          <w:rFonts w:ascii="Times New Roman" w:eastAsia="Times New Roman" w:hAnsi="Times New Roman" w:cs="Times New Roman"/>
          <w:i/>
          <w:iCs/>
          <w:sz w:val="24"/>
          <w:szCs w:val="24"/>
          <w:lang w:val="id-ID" w:eastAsia="id-ID"/>
        </w:rPr>
        <w:t>massa</w:t>
      </w:r>
      <w:r w:rsidRPr="00EC1C72">
        <w:rPr>
          <w:rFonts w:ascii="Times New Roman" w:eastAsia="Times New Roman" w:hAnsi="Times New Roman" w:cs="Times New Roman"/>
          <w:sz w:val="24"/>
          <w:szCs w:val="24"/>
          <w:lang w:val="id-ID" w:eastAsia="id-ID"/>
        </w:rPr>
        <w:t xml:space="preserve">. Teori ini mengembangkan diri pada kenyataan bahwa sedemokratis apapun selalu ada bias didalam formulasi kebijakan karena pada akhirnya kebijakan-kebijakan yang dilahirkan merupakan preferensi politik dari para elit.  Ada dua penilaian didalam pendekatan ini </w:t>
      </w:r>
      <w:r w:rsidRPr="00EC1C72">
        <w:rPr>
          <w:rFonts w:ascii="Times New Roman" w:eastAsia="Times New Roman" w:hAnsi="Times New Roman" w:cs="Times New Roman"/>
          <w:i/>
          <w:iCs/>
          <w:sz w:val="24"/>
          <w:szCs w:val="24"/>
          <w:lang w:val="id-ID" w:eastAsia="id-ID"/>
        </w:rPr>
        <w:t xml:space="preserve">negative </w:t>
      </w:r>
      <w:r w:rsidRPr="00EC1C72">
        <w:rPr>
          <w:rFonts w:ascii="Times New Roman" w:eastAsia="Times New Roman" w:hAnsi="Times New Roman" w:cs="Times New Roman"/>
          <w:sz w:val="24"/>
          <w:szCs w:val="24"/>
          <w:lang w:val="id-ID" w:eastAsia="id-ID"/>
        </w:rPr>
        <w:t xml:space="preserve">dan </w:t>
      </w:r>
      <w:r w:rsidRPr="00EC1C72">
        <w:rPr>
          <w:rFonts w:ascii="Times New Roman" w:eastAsia="Times New Roman" w:hAnsi="Times New Roman" w:cs="Times New Roman"/>
          <w:i/>
          <w:iCs/>
          <w:sz w:val="24"/>
          <w:szCs w:val="24"/>
          <w:lang w:val="id-ID" w:eastAsia="id-ID"/>
        </w:rPr>
        <w:t>positif</w:t>
      </w:r>
      <w:r w:rsidRPr="00EC1C72">
        <w:rPr>
          <w:rFonts w:ascii="Times New Roman" w:eastAsia="Times New Roman" w:hAnsi="Times New Roman" w:cs="Times New Roman"/>
          <w:sz w:val="24"/>
          <w:szCs w:val="24"/>
          <w:lang w:val="id-ID" w:eastAsia="id-ID"/>
        </w:rPr>
        <w:t xml:space="preserve">.  </w:t>
      </w:r>
    </w:p>
    <w:p w:rsidR="00DE3C7D" w:rsidRPr="00EC1C72" w:rsidRDefault="00DE3C7D" w:rsidP="00700047">
      <w:pPr>
        <w:pStyle w:val="ListParagraph"/>
        <w:spacing w:after="0" w:line="360" w:lineRule="auto"/>
        <w:ind w:left="0" w:firstLine="720"/>
        <w:jc w:val="both"/>
        <w:rPr>
          <w:rFonts w:ascii="Times New Roman" w:eastAsia="Times New Roman" w:hAnsi="Times New Roman" w:cs="Times New Roman"/>
          <w:sz w:val="24"/>
          <w:szCs w:val="24"/>
          <w:lang w:val="id-ID" w:eastAsia="id-ID"/>
        </w:rPr>
      </w:pPr>
    </w:p>
    <w:p w:rsidR="00BB4666" w:rsidRPr="00EC1C72" w:rsidRDefault="00BB4666" w:rsidP="00700047">
      <w:pPr>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Model Teori Rasiona</w:t>
      </w:r>
      <w:r w:rsidR="00700047" w:rsidRPr="00EC1C72">
        <w:rPr>
          <w:rFonts w:ascii="Britannic Bold" w:eastAsia="Calibri" w:hAnsi="Britannic Bold" w:cs="Times New Roman"/>
          <w:b/>
          <w:sz w:val="24"/>
          <w:szCs w:val="24"/>
          <w:lang w:val="id-ID"/>
        </w:rPr>
        <w:t>li</w:t>
      </w:r>
      <w:r w:rsidRPr="00EC1C72">
        <w:rPr>
          <w:rFonts w:ascii="Britannic Bold" w:eastAsia="Calibri" w:hAnsi="Britannic Bold" w:cs="Times New Roman"/>
          <w:b/>
          <w:sz w:val="24"/>
          <w:szCs w:val="24"/>
          <w:lang w:val="id-ID"/>
        </w:rPr>
        <w:t>sme</w:t>
      </w:r>
    </w:p>
    <w:p w:rsidR="00700047" w:rsidRDefault="00700047" w:rsidP="00DE3C7D">
      <w:pPr>
        <w:pStyle w:val="ListParagraph"/>
        <w:spacing w:after="0" w:line="360" w:lineRule="auto"/>
        <w:ind w:left="0" w:firstLine="720"/>
        <w:jc w:val="both"/>
        <w:rPr>
          <w:rFonts w:ascii="Times New Roman" w:eastAsia="Times New Roman" w:hAnsi="Times New Roman" w:cs="Times New Roman"/>
          <w:sz w:val="24"/>
          <w:szCs w:val="24"/>
          <w:lang w:val="id-ID" w:eastAsia="id-ID"/>
        </w:rPr>
      </w:pPr>
      <w:r w:rsidRPr="00EC1C72">
        <w:rPr>
          <w:rFonts w:ascii="Times New Roman" w:eastAsia="Times New Roman" w:hAnsi="Times New Roman" w:cs="Times New Roman"/>
          <w:sz w:val="24"/>
          <w:szCs w:val="24"/>
          <w:lang w:val="id-ID" w:eastAsia="id-ID"/>
        </w:rPr>
        <w:t xml:space="preserve">Model ini mengedepankan gagasan bahwa kebijakan publik sebagai </w:t>
      </w:r>
      <w:r w:rsidRPr="00EC1C72">
        <w:rPr>
          <w:rFonts w:ascii="Times New Roman" w:eastAsia="Times New Roman" w:hAnsi="Times New Roman" w:cs="Times New Roman"/>
          <w:i/>
          <w:iCs/>
          <w:sz w:val="24"/>
          <w:szCs w:val="24"/>
          <w:lang w:val="id-ID" w:eastAsia="id-ID"/>
        </w:rPr>
        <w:t xml:space="preserve">maximum sosial gain </w:t>
      </w:r>
      <w:r w:rsidRPr="00EC1C72">
        <w:rPr>
          <w:rFonts w:ascii="Times New Roman" w:eastAsia="Times New Roman" w:hAnsi="Times New Roman" w:cs="Times New Roman"/>
          <w:sz w:val="24"/>
          <w:szCs w:val="24"/>
          <w:lang w:val="id-ID" w:eastAsia="id-ID"/>
        </w:rPr>
        <w:t xml:space="preserve">yang berarti pemerintah sebagai pembuat kebijakan harus memilih kebijakan yang memberikan manfaat optimum bagi masyarakat. Rasionalitas yang diambil adalah perbandingan antara pengorbanan dan hasil yang dicapai. Dengan kata lain model ini lebih menekankan pada aspek efisiensi atau aspek ekonomis. </w:t>
      </w:r>
    </w:p>
    <w:p w:rsidR="00DE3C7D" w:rsidRPr="00EC1C72" w:rsidRDefault="00DE3C7D" w:rsidP="00DE3C7D">
      <w:pPr>
        <w:pStyle w:val="ListParagraph"/>
        <w:spacing w:after="0" w:line="360" w:lineRule="auto"/>
        <w:ind w:left="0" w:firstLine="720"/>
        <w:jc w:val="both"/>
        <w:rPr>
          <w:rFonts w:ascii="Times New Roman" w:eastAsia="Times New Roman" w:hAnsi="Times New Roman" w:cs="Times New Roman"/>
          <w:sz w:val="24"/>
          <w:szCs w:val="24"/>
          <w:lang w:val="id-ID" w:eastAsia="id-ID"/>
        </w:rPr>
      </w:pPr>
    </w:p>
    <w:p w:rsidR="00BB4666" w:rsidRPr="00EC1C72" w:rsidRDefault="00BB4666" w:rsidP="00700047">
      <w:pPr>
        <w:tabs>
          <w:tab w:val="left" w:pos="284"/>
        </w:tabs>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lastRenderedPageBreak/>
        <w:t xml:space="preserve">Model </w:t>
      </w:r>
      <w:r w:rsidR="00FE0E3C">
        <w:rPr>
          <w:rFonts w:ascii="Britannic Bold" w:eastAsia="Calibri" w:hAnsi="Britannic Bold" w:cs="Times New Roman"/>
          <w:b/>
          <w:sz w:val="24"/>
          <w:szCs w:val="24"/>
          <w:lang w:val="id-ID"/>
        </w:rPr>
        <w:t xml:space="preserve"> I</w:t>
      </w:r>
      <w:r w:rsidRPr="00EC1C72">
        <w:rPr>
          <w:rFonts w:ascii="Britannic Bold" w:eastAsia="Calibri" w:hAnsi="Britannic Bold" w:cs="Times New Roman"/>
          <w:b/>
          <w:sz w:val="24"/>
          <w:szCs w:val="24"/>
          <w:lang w:val="id-ID"/>
        </w:rPr>
        <w:t>nkrementalis</w:t>
      </w:r>
    </w:p>
    <w:p w:rsidR="009144B7" w:rsidRPr="00EC1C72" w:rsidRDefault="009144B7" w:rsidP="009144B7">
      <w:pPr>
        <w:pStyle w:val="ListParagraph"/>
        <w:spacing w:after="0" w:line="360" w:lineRule="auto"/>
        <w:ind w:left="0" w:firstLine="720"/>
        <w:jc w:val="both"/>
        <w:rPr>
          <w:rFonts w:ascii="Times New Roman" w:eastAsia="Times New Roman" w:hAnsi="Times New Roman" w:cs="Times New Roman"/>
          <w:sz w:val="24"/>
          <w:szCs w:val="24"/>
          <w:lang w:val="id-ID" w:eastAsia="id-ID"/>
        </w:rPr>
      </w:pPr>
      <w:r w:rsidRPr="00EC1C72">
        <w:rPr>
          <w:rFonts w:ascii="Times New Roman" w:eastAsia="Times New Roman" w:hAnsi="Times New Roman" w:cs="Times New Roman"/>
          <w:sz w:val="24"/>
          <w:szCs w:val="24"/>
          <w:lang w:val="id-ID" w:eastAsia="id-ID"/>
        </w:rPr>
        <w:t>Model ini melihat bahwa kebijakan publik merupakan variasi ataupun kelanjutan dari kebijakan dimasa lalu. Pendekatan ini diambil ketika pengambil kebijakan berhadapan dengan keterbatasan waktu, ketersediaan informasi dan kecukupan dana untuk melakukan evaluasi kebijakan secara komprehensif. Sementara itu pengambil kebijakan dihadapkan kepada ketidakpastian yang muncul disekitarnya. Pilihannya adalah melanjutkan kebijakan dimasa lalu dengan beberapa modifikasi seperlunya, pilihan ini biasanya dilakukan oleh pemerintahan yang berada di lingkungan masyarakat yang pluralistic yang membuatnya tidak mungkin membuat kebijakan baru yang dapat memuaskan seluruh warga.</w:t>
      </w:r>
    </w:p>
    <w:p w:rsidR="009144B7" w:rsidRPr="00EC1C72" w:rsidRDefault="009144B7" w:rsidP="009144B7">
      <w:pPr>
        <w:pStyle w:val="ListParagraph"/>
        <w:spacing w:after="0" w:line="360" w:lineRule="auto"/>
        <w:ind w:left="0" w:firstLine="720"/>
        <w:jc w:val="both"/>
        <w:rPr>
          <w:rFonts w:ascii="Times New Roman" w:eastAsia="Times New Roman" w:hAnsi="Times New Roman" w:cs="Times New Roman"/>
          <w:sz w:val="24"/>
          <w:szCs w:val="24"/>
          <w:lang w:val="id-ID" w:eastAsia="id-ID"/>
        </w:rPr>
      </w:pPr>
    </w:p>
    <w:p w:rsidR="00BB4666" w:rsidRPr="00EC1C72" w:rsidRDefault="00BB4666" w:rsidP="00BB4666">
      <w:pPr>
        <w:tabs>
          <w:tab w:val="left" w:pos="284"/>
        </w:tabs>
        <w:spacing w:line="24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 xml:space="preserve">Modal </w:t>
      </w:r>
      <w:r w:rsidR="00FE0E3C">
        <w:rPr>
          <w:rFonts w:ascii="Britannic Bold" w:eastAsia="Calibri" w:hAnsi="Britannic Bold" w:cs="Times New Roman"/>
          <w:b/>
          <w:sz w:val="24"/>
          <w:szCs w:val="24"/>
          <w:lang w:val="id-ID"/>
        </w:rPr>
        <w:t xml:space="preserve"> P</w:t>
      </w:r>
      <w:r w:rsidRPr="00EC1C72">
        <w:rPr>
          <w:rFonts w:ascii="Britannic Bold" w:eastAsia="Calibri" w:hAnsi="Britannic Bold" w:cs="Times New Roman"/>
          <w:b/>
          <w:sz w:val="24"/>
          <w:szCs w:val="24"/>
          <w:lang w:val="id-ID"/>
        </w:rPr>
        <w:t xml:space="preserve">engamatan </w:t>
      </w:r>
      <w:r w:rsidR="00FE0E3C">
        <w:rPr>
          <w:rFonts w:ascii="Britannic Bold" w:eastAsia="Calibri" w:hAnsi="Britannic Bold" w:cs="Times New Roman"/>
          <w:b/>
          <w:sz w:val="24"/>
          <w:szCs w:val="24"/>
          <w:lang w:val="id-ID"/>
        </w:rPr>
        <w:t xml:space="preserve"> T</w:t>
      </w:r>
      <w:r w:rsidRPr="00EC1C72">
        <w:rPr>
          <w:rFonts w:ascii="Britannic Bold" w:eastAsia="Calibri" w:hAnsi="Britannic Bold" w:cs="Times New Roman"/>
          <w:b/>
          <w:sz w:val="24"/>
          <w:szCs w:val="24"/>
          <w:lang w:val="id-ID"/>
        </w:rPr>
        <w:t>erpadu (mixed-scanning)</w:t>
      </w:r>
    </w:p>
    <w:p w:rsidR="009332F0" w:rsidRPr="00EC1C72" w:rsidRDefault="0073653F" w:rsidP="003134B3">
      <w:pPr>
        <w:tabs>
          <w:tab w:val="left" w:pos="284"/>
        </w:tabs>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Mo</w:t>
      </w:r>
      <w:r w:rsidR="00BB4666" w:rsidRPr="00EC1C72">
        <w:rPr>
          <w:rFonts w:ascii="Times New Roman" w:eastAsia="Calibri" w:hAnsi="Times New Roman" w:cs="Times New Roman"/>
          <w:sz w:val="24"/>
          <w:szCs w:val="24"/>
          <w:lang w:val="id-ID"/>
        </w:rPr>
        <w:t>del ini merupakan</w:t>
      </w:r>
      <w:r w:rsidRPr="00EC1C72">
        <w:rPr>
          <w:rFonts w:ascii="Times New Roman" w:eastAsia="Calibri" w:hAnsi="Times New Roman" w:cs="Times New Roman"/>
          <w:sz w:val="24"/>
          <w:szCs w:val="24"/>
          <w:lang w:val="id-ID"/>
        </w:rPr>
        <w:t xml:space="preserve"> upaya menggabungkan model rasio</w:t>
      </w:r>
      <w:r w:rsidR="00BB4666" w:rsidRPr="00EC1C72">
        <w:rPr>
          <w:rFonts w:ascii="Times New Roman" w:eastAsia="Calibri" w:hAnsi="Times New Roman" w:cs="Times New Roman"/>
          <w:sz w:val="24"/>
          <w:szCs w:val="24"/>
          <w:lang w:val="id-ID"/>
        </w:rPr>
        <w:t xml:space="preserve">nal dan model inkrementalis. </w:t>
      </w:r>
      <w:r w:rsidR="009332F0" w:rsidRPr="00EC1C72">
        <w:rPr>
          <w:rFonts w:ascii="Times New Roman" w:eastAsia="Calibri" w:hAnsi="Times New Roman" w:cs="Times New Roman"/>
          <w:sz w:val="24"/>
          <w:szCs w:val="24"/>
          <w:lang w:val="id-ID"/>
        </w:rPr>
        <w:t>M</w:t>
      </w:r>
      <w:r w:rsidR="00BB4666" w:rsidRPr="00EC1C72">
        <w:rPr>
          <w:rFonts w:ascii="Times New Roman" w:eastAsia="Calibri" w:hAnsi="Times New Roman" w:cs="Times New Roman"/>
          <w:sz w:val="24"/>
          <w:szCs w:val="24"/>
          <w:lang w:val="id-ID"/>
        </w:rPr>
        <w:t>odel ini sebagai pendekatan terhadap formulasi keputusan keputusan pokok dan incremental menetapkan proses proses formulasi kebijakan pokok dan urusan tinggi yang mene</w:t>
      </w:r>
      <w:r w:rsidR="009332F0" w:rsidRPr="00EC1C72">
        <w:rPr>
          <w:rFonts w:ascii="Times New Roman" w:eastAsia="Calibri" w:hAnsi="Times New Roman" w:cs="Times New Roman"/>
          <w:sz w:val="24"/>
          <w:szCs w:val="24"/>
          <w:lang w:val="id-ID"/>
        </w:rPr>
        <w:t>n</w:t>
      </w:r>
      <w:r w:rsidR="00BB4666" w:rsidRPr="00EC1C72">
        <w:rPr>
          <w:rFonts w:ascii="Times New Roman" w:eastAsia="Calibri" w:hAnsi="Times New Roman" w:cs="Times New Roman"/>
          <w:sz w:val="24"/>
          <w:szCs w:val="24"/>
          <w:lang w:val="id-ID"/>
        </w:rPr>
        <w:t>tukan petunjuk petunjuk dasar, menetapkan</w:t>
      </w:r>
      <w:r w:rsidR="009332F0" w:rsidRPr="00EC1C72">
        <w:rPr>
          <w:rFonts w:ascii="Times New Roman" w:eastAsia="Calibri" w:hAnsi="Times New Roman" w:cs="Times New Roman"/>
          <w:sz w:val="24"/>
          <w:szCs w:val="24"/>
          <w:lang w:val="id-ID"/>
        </w:rPr>
        <w:t xml:space="preserve"> </w:t>
      </w:r>
      <w:r w:rsidR="00BB4666" w:rsidRPr="00EC1C72">
        <w:rPr>
          <w:rFonts w:ascii="Times New Roman" w:eastAsia="Calibri" w:hAnsi="Times New Roman" w:cs="Times New Roman"/>
          <w:sz w:val="24"/>
          <w:szCs w:val="24"/>
          <w:lang w:val="id-ID"/>
        </w:rPr>
        <w:t>proses proses yang menyiapkan keputusan keputusan pokok, dan menjalankannya setelah keputusan itu tercapai.</w:t>
      </w:r>
      <w:r w:rsidR="003134B3" w:rsidRPr="00EC1C72">
        <w:rPr>
          <w:rFonts w:ascii="Times New Roman" w:eastAsia="Calibri" w:hAnsi="Times New Roman" w:cs="Times New Roman"/>
          <w:sz w:val="24"/>
          <w:szCs w:val="24"/>
          <w:lang w:val="id-ID"/>
        </w:rPr>
        <w:t xml:space="preserve"> </w:t>
      </w:r>
      <w:r w:rsidR="00BB4666" w:rsidRPr="00EC1C72">
        <w:rPr>
          <w:rFonts w:ascii="Times New Roman" w:eastAsia="Calibri" w:hAnsi="Times New Roman" w:cs="Times New Roman"/>
          <w:sz w:val="24"/>
          <w:szCs w:val="24"/>
          <w:lang w:val="id-ID"/>
        </w:rPr>
        <w:t>Pada dasarnya model ini adalah model yang amat menyederhanakan masalah</w:t>
      </w:r>
      <w:r w:rsidR="009332F0" w:rsidRPr="00EC1C72">
        <w:rPr>
          <w:rFonts w:ascii="Times New Roman" w:eastAsia="Calibri" w:hAnsi="Times New Roman" w:cs="Times New Roman"/>
          <w:sz w:val="24"/>
          <w:szCs w:val="24"/>
          <w:lang w:val="id-ID"/>
        </w:rPr>
        <w:t>,  m</w:t>
      </w:r>
      <w:r w:rsidR="00BB4666" w:rsidRPr="00EC1C72">
        <w:rPr>
          <w:rFonts w:ascii="Times New Roman" w:eastAsia="Calibri" w:hAnsi="Times New Roman" w:cs="Times New Roman"/>
          <w:sz w:val="24"/>
          <w:szCs w:val="24"/>
          <w:lang w:val="id-ID"/>
        </w:rPr>
        <w:t>engkompromikan model rasional dan inkrementalis</w:t>
      </w:r>
      <w:r w:rsidR="009332F0" w:rsidRPr="00EC1C72">
        <w:rPr>
          <w:rFonts w:ascii="Times New Roman" w:eastAsia="Calibri" w:hAnsi="Times New Roman" w:cs="Times New Roman"/>
          <w:sz w:val="24"/>
          <w:szCs w:val="24"/>
          <w:lang w:val="id-ID"/>
        </w:rPr>
        <w:t>.</w:t>
      </w:r>
    </w:p>
    <w:p w:rsidR="009332F0" w:rsidRPr="00EC1C72" w:rsidRDefault="00BB4666" w:rsidP="009332F0">
      <w:pPr>
        <w:tabs>
          <w:tab w:val="left" w:pos="284"/>
        </w:tabs>
        <w:spacing w:after="0" w:line="360" w:lineRule="auto"/>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ab/>
      </w:r>
    </w:p>
    <w:p w:rsidR="00BB4666" w:rsidRPr="00EC1C72" w:rsidRDefault="00BB4666" w:rsidP="009332F0">
      <w:pPr>
        <w:tabs>
          <w:tab w:val="left" w:pos="284"/>
        </w:tabs>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 xml:space="preserve">Model </w:t>
      </w:r>
      <w:r w:rsidR="00FE0E3C">
        <w:rPr>
          <w:rFonts w:ascii="Britannic Bold" w:eastAsia="Calibri" w:hAnsi="Britannic Bold" w:cs="Times New Roman"/>
          <w:b/>
          <w:sz w:val="24"/>
          <w:szCs w:val="24"/>
          <w:lang w:val="id-ID"/>
        </w:rPr>
        <w:t xml:space="preserve">  D</w:t>
      </w:r>
      <w:r w:rsidRPr="00EC1C72">
        <w:rPr>
          <w:rFonts w:ascii="Britannic Bold" w:eastAsia="Calibri" w:hAnsi="Britannic Bold" w:cs="Times New Roman"/>
          <w:b/>
          <w:sz w:val="24"/>
          <w:szCs w:val="24"/>
          <w:lang w:val="id-ID"/>
        </w:rPr>
        <w:t>emokratis</w:t>
      </w:r>
    </w:p>
    <w:p w:rsidR="00BB4666" w:rsidRPr="00EC1C72" w:rsidRDefault="000D2038" w:rsidP="003134B3">
      <w:pPr>
        <w:tabs>
          <w:tab w:val="left" w:pos="284"/>
        </w:tabs>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Dikembangkan oleh b</w:t>
      </w:r>
      <w:r w:rsidR="00BB4666" w:rsidRPr="00EC1C72">
        <w:rPr>
          <w:rFonts w:ascii="Times New Roman" w:eastAsia="Calibri" w:hAnsi="Times New Roman" w:cs="Times New Roman"/>
          <w:sz w:val="24"/>
          <w:szCs w:val="24"/>
          <w:lang w:val="id-ID"/>
        </w:rPr>
        <w:t>eberapa pengajar di Indonesia</w:t>
      </w:r>
      <w:r w:rsidRPr="00EC1C72">
        <w:rPr>
          <w:rFonts w:ascii="Times New Roman" w:eastAsia="Calibri" w:hAnsi="Times New Roman" w:cs="Times New Roman"/>
          <w:sz w:val="24"/>
          <w:szCs w:val="24"/>
          <w:lang w:val="id-ID"/>
        </w:rPr>
        <w:t xml:space="preserve">, yang </w:t>
      </w:r>
      <w:r w:rsidR="00BB4666" w:rsidRPr="00EC1C72">
        <w:rPr>
          <w:rFonts w:ascii="Times New Roman" w:eastAsia="Calibri" w:hAnsi="Times New Roman" w:cs="Times New Roman"/>
          <w:sz w:val="24"/>
          <w:szCs w:val="24"/>
          <w:lang w:val="id-ID"/>
        </w:rPr>
        <w:t xml:space="preserve"> meng</w:t>
      </w:r>
      <w:r w:rsidRPr="00EC1C72">
        <w:rPr>
          <w:rFonts w:ascii="Times New Roman" w:eastAsia="Calibri" w:hAnsi="Times New Roman" w:cs="Times New Roman"/>
          <w:sz w:val="24"/>
          <w:szCs w:val="24"/>
          <w:lang w:val="id-ID"/>
        </w:rPr>
        <w:t>e</w:t>
      </w:r>
      <w:r w:rsidR="00BB4666" w:rsidRPr="00EC1C72">
        <w:rPr>
          <w:rFonts w:ascii="Times New Roman" w:eastAsia="Calibri" w:hAnsi="Times New Roman" w:cs="Times New Roman"/>
          <w:sz w:val="24"/>
          <w:szCs w:val="24"/>
          <w:lang w:val="id-ID"/>
        </w:rPr>
        <w:t>laborasiak</w:t>
      </w:r>
      <w:r w:rsidRPr="00EC1C72">
        <w:rPr>
          <w:rFonts w:ascii="Times New Roman" w:eastAsia="Calibri" w:hAnsi="Times New Roman" w:cs="Times New Roman"/>
          <w:sz w:val="24"/>
          <w:szCs w:val="24"/>
          <w:lang w:val="id-ID"/>
        </w:rPr>
        <w:t>a</w:t>
      </w:r>
      <w:r w:rsidR="00BB4666" w:rsidRPr="00EC1C72">
        <w:rPr>
          <w:rFonts w:ascii="Times New Roman" w:eastAsia="Calibri" w:hAnsi="Times New Roman" w:cs="Times New Roman"/>
          <w:sz w:val="24"/>
          <w:szCs w:val="24"/>
          <w:lang w:val="id-ID"/>
        </w:rPr>
        <w:t xml:space="preserve">n model yang berintikan pengambilan keputusan harus sebanyak mungkin mengolaborasikan suara dari stakeholders. </w:t>
      </w:r>
      <w:r w:rsidRPr="00EC1C72">
        <w:rPr>
          <w:rFonts w:ascii="Times New Roman" w:eastAsia="Calibri" w:hAnsi="Times New Roman" w:cs="Times New Roman"/>
          <w:sz w:val="24"/>
          <w:szCs w:val="24"/>
          <w:lang w:val="id-ID"/>
        </w:rPr>
        <w:t>M</w:t>
      </w:r>
      <w:r w:rsidR="00BB4666" w:rsidRPr="00EC1C72">
        <w:rPr>
          <w:rFonts w:ascii="Times New Roman" w:eastAsia="Calibri" w:hAnsi="Times New Roman" w:cs="Times New Roman"/>
          <w:sz w:val="24"/>
          <w:szCs w:val="24"/>
          <w:lang w:val="id-ID"/>
        </w:rPr>
        <w:t>odel ini berkembang k</w:t>
      </w:r>
      <w:r w:rsidRPr="00EC1C72">
        <w:rPr>
          <w:rFonts w:ascii="Times New Roman" w:eastAsia="Calibri" w:hAnsi="Times New Roman" w:cs="Times New Roman"/>
          <w:sz w:val="24"/>
          <w:szCs w:val="24"/>
          <w:lang w:val="id-ID"/>
        </w:rPr>
        <w:t>h</w:t>
      </w:r>
      <w:r w:rsidR="00BB4666" w:rsidRPr="00EC1C72">
        <w:rPr>
          <w:rFonts w:ascii="Times New Roman" w:eastAsia="Calibri" w:hAnsi="Times New Roman" w:cs="Times New Roman"/>
          <w:sz w:val="24"/>
          <w:szCs w:val="24"/>
          <w:lang w:val="id-ID"/>
        </w:rPr>
        <w:t>ususnya di Negara Negara yang baru saja mengalami transisi ke demokrasi seperti Indonesia</w:t>
      </w:r>
      <w:r w:rsidRPr="00EC1C72">
        <w:rPr>
          <w:rFonts w:ascii="Times New Roman" w:eastAsia="Calibri" w:hAnsi="Times New Roman" w:cs="Times New Roman"/>
          <w:sz w:val="24"/>
          <w:szCs w:val="24"/>
          <w:lang w:val="id-ID"/>
        </w:rPr>
        <w:t xml:space="preserve">. </w:t>
      </w:r>
      <w:r w:rsidR="00BB4666" w:rsidRPr="00EC1C72">
        <w:rPr>
          <w:rFonts w:ascii="Times New Roman" w:eastAsia="Calibri" w:hAnsi="Times New Roman" w:cs="Times New Roman"/>
          <w:sz w:val="24"/>
          <w:szCs w:val="24"/>
          <w:lang w:val="id-ID"/>
        </w:rPr>
        <w:tab/>
        <w:t xml:space="preserve">Model ini biasanya di perkaitkan dengan implementasi </w:t>
      </w:r>
      <w:r w:rsidR="00BB4666" w:rsidRPr="00EC1C72">
        <w:rPr>
          <w:rFonts w:ascii="Times New Roman" w:eastAsia="Calibri" w:hAnsi="Times New Roman" w:cs="Times New Roman"/>
          <w:i/>
          <w:sz w:val="24"/>
          <w:szCs w:val="24"/>
          <w:lang w:val="id-ID"/>
        </w:rPr>
        <w:t>good gove</w:t>
      </w:r>
      <w:r w:rsidRPr="00EC1C72">
        <w:rPr>
          <w:rFonts w:ascii="Times New Roman" w:eastAsia="Calibri" w:hAnsi="Times New Roman" w:cs="Times New Roman"/>
          <w:i/>
          <w:sz w:val="24"/>
          <w:szCs w:val="24"/>
          <w:lang w:val="id-ID"/>
        </w:rPr>
        <w:t>r</w:t>
      </w:r>
      <w:r w:rsidR="00BB4666" w:rsidRPr="00EC1C72">
        <w:rPr>
          <w:rFonts w:ascii="Times New Roman" w:eastAsia="Calibri" w:hAnsi="Times New Roman" w:cs="Times New Roman"/>
          <w:i/>
          <w:sz w:val="24"/>
          <w:szCs w:val="24"/>
          <w:lang w:val="id-ID"/>
        </w:rPr>
        <w:t>nance</w:t>
      </w:r>
      <w:r w:rsidR="00BB4666" w:rsidRPr="00EC1C72">
        <w:rPr>
          <w:rFonts w:ascii="Times New Roman" w:eastAsia="Calibri" w:hAnsi="Times New Roman" w:cs="Times New Roman"/>
          <w:sz w:val="24"/>
          <w:szCs w:val="24"/>
          <w:lang w:val="id-ID"/>
        </w:rPr>
        <w:t xml:space="preserve"> bagi pemerintah yang mengaman</w:t>
      </w:r>
      <w:r w:rsidRPr="00EC1C72">
        <w:rPr>
          <w:rFonts w:ascii="Times New Roman" w:eastAsia="Calibri" w:hAnsi="Times New Roman" w:cs="Times New Roman"/>
          <w:sz w:val="24"/>
          <w:szCs w:val="24"/>
          <w:lang w:val="id-ID"/>
        </w:rPr>
        <w:t>a</w:t>
      </w:r>
      <w:r w:rsidR="00BB4666" w:rsidRPr="00EC1C72">
        <w:rPr>
          <w:rFonts w:ascii="Times New Roman" w:eastAsia="Calibri" w:hAnsi="Times New Roman" w:cs="Times New Roman"/>
          <w:sz w:val="24"/>
          <w:szCs w:val="24"/>
          <w:lang w:val="id-ID"/>
        </w:rPr>
        <w:t xml:space="preserve">tkan agar dalam membuat kebijakan konstituen dan pemanfaat demokrasi </w:t>
      </w:r>
      <w:r w:rsidRPr="00EC1C72">
        <w:rPr>
          <w:rFonts w:ascii="Times New Roman" w:eastAsia="Calibri" w:hAnsi="Times New Roman" w:cs="Times New Roman"/>
          <w:sz w:val="24"/>
          <w:szCs w:val="24"/>
          <w:lang w:val="id-ID"/>
        </w:rPr>
        <w:t xml:space="preserve">diakomodasi </w:t>
      </w:r>
      <w:r w:rsidR="00BB4666" w:rsidRPr="00EC1C72">
        <w:rPr>
          <w:rFonts w:ascii="Times New Roman" w:eastAsia="Calibri" w:hAnsi="Times New Roman" w:cs="Times New Roman"/>
          <w:sz w:val="24"/>
          <w:szCs w:val="24"/>
          <w:lang w:val="id-ID"/>
        </w:rPr>
        <w:t>keberadaanya</w:t>
      </w:r>
    </w:p>
    <w:p w:rsidR="000D2038" w:rsidRPr="00EC1C72" w:rsidRDefault="00BB4666" w:rsidP="000D2038">
      <w:pPr>
        <w:tabs>
          <w:tab w:val="left" w:pos="284"/>
        </w:tabs>
        <w:spacing w:after="0" w:line="360" w:lineRule="auto"/>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ab/>
      </w:r>
      <w:r w:rsidRPr="00EC1C72">
        <w:rPr>
          <w:rFonts w:ascii="Times New Roman" w:eastAsia="Calibri" w:hAnsi="Times New Roman" w:cs="Times New Roman"/>
          <w:sz w:val="24"/>
          <w:szCs w:val="24"/>
          <w:lang w:val="id-ID"/>
        </w:rPr>
        <w:tab/>
      </w:r>
    </w:p>
    <w:p w:rsidR="00BB4666" w:rsidRPr="00EC1C72" w:rsidRDefault="00BB4666" w:rsidP="0009745D">
      <w:pPr>
        <w:tabs>
          <w:tab w:val="left" w:pos="284"/>
        </w:tabs>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Mode</w:t>
      </w:r>
      <w:r w:rsidR="000D2038" w:rsidRPr="00EC1C72">
        <w:rPr>
          <w:rFonts w:ascii="Britannic Bold" w:eastAsia="Calibri" w:hAnsi="Britannic Bold" w:cs="Times New Roman"/>
          <w:b/>
          <w:sz w:val="24"/>
          <w:szCs w:val="24"/>
          <w:lang w:val="id-ID"/>
        </w:rPr>
        <w:t xml:space="preserve">l </w:t>
      </w:r>
      <w:r w:rsidRPr="00EC1C72">
        <w:rPr>
          <w:rFonts w:ascii="Britannic Bold" w:eastAsia="Calibri" w:hAnsi="Britannic Bold" w:cs="Times New Roman"/>
          <w:b/>
          <w:sz w:val="24"/>
          <w:szCs w:val="24"/>
          <w:lang w:val="id-ID"/>
        </w:rPr>
        <w:t xml:space="preserve"> </w:t>
      </w:r>
      <w:r w:rsidR="000D2038" w:rsidRPr="00EC1C72">
        <w:rPr>
          <w:rFonts w:ascii="Britannic Bold" w:eastAsia="Calibri" w:hAnsi="Britannic Bold" w:cs="Times New Roman"/>
          <w:b/>
          <w:sz w:val="24"/>
          <w:szCs w:val="24"/>
          <w:lang w:val="id-ID"/>
        </w:rPr>
        <w:t>S</w:t>
      </w:r>
      <w:r w:rsidRPr="00EC1C72">
        <w:rPr>
          <w:rFonts w:ascii="Britannic Bold" w:eastAsia="Calibri" w:hAnsi="Britannic Bold" w:cs="Times New Roman"/>
          <w:b/>
          <w:sz w:val="24"/>
          <w:szCs w:val="24"/>
          <w:lang w:val="id-ID"/>
        </w:rPr>
        <w:t xml:space="preserve">trategis </w:t>
      </w:r>
    </w:p>
    <w:p w:rsidR="00950E1B" w:rsidRPr="00EC1C72" w:rsidRDefault="00FE0E3C" w:rsidP="0009745D">
      <w:pPr>
        <w:tabs>
          <w:tab w:val="left" w:pos="284"/>
        </w:tabs>
        <w:spacing w:after="0" w:line="360" w:lineRule="auto"/>
        <w:ind w:firstLine="630"/>
        <w:jc w:val="both"/>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Model ini menggambarkan bahwa p</w:t>
      </w:r>
      <w:r w:rsidR="00BB4666" w:rsidRPr="00EC1C72">
        <w:rPr>
          <w:rFonts w:ascii="Times New Roman" w:eastAsia="Calibri" w:hAnsi="Times New Roman" w:cs="Times New Roman"/>
          <w:sz w:val="24"/>
          <w:szCs w:val="24"/>
          <w:lang w:val="id-ID"/>
        </w:rPr>
        <w:t>roses perumusan strategi sendiri di susun dalam langkah langkah berikut:</w:t>
      </w:r>
      <w:r w:rsidR="00950E1B" w:rsidRPr="00EC1C72">
        <w:rPr>
          <w:rFonts w:ascii="Times New Roman" w:eastAsia="Calibri" w:hAnsi="Times New Roman" w:cs="Times New Roman"/>
          <w:sz w:val="24"/>
          <w:szCs w:val="24"/>
          <w:lang w:val="id-ID"/>
        </w:rPr>
        <w:t xml:space="preserve"> a) </w:t>
      </w:r>
      <w:r w:rsidR="00BB4666" w:rsidRPr="00EC1C72">
        <w:rPr>
          <w:rFonts w:ascii="Times New Roman" w:eastAsia="Calibri" w:hAnsi="Times New Roman" w:cs="Times New Roman"/>
          <w:sz w:val="24"/>
          <w:szCs w:val="24"/>
          <w:lang w:val="id-ID"/>
        </w:rPr>
        <w:t>Memprakarsai dan menyampaikan prosess perencanaan strategis , yang meliputi kegiatan.</w:t>
      </w:r>
      <w:r w:rsidR="00950E1B" w:rsidRPr="00EC1C72">
        <w:rPr>
          <w:rFonts w:ascii="Times New Roman" w:eastAsia="Calibri" w:hAnsi="Times New Roman" w:cs="Times New Roman"/>
          <w:sz w:val="24"/>
          <w:szCs w:val="24"/>
          <w:lang w:val="id-ID"/>
        </w:rPr>
        <w:t xml:space="preserve">b) </w:t>
      </w:r>
      <w:r w:rsidR="00BB4666" w:rsidRPr="00EC1C72">
        <w:rPr>
          <w:rFonts w:ascii="Times New Roman" w:eastAsia="Calibri" w:hAnsi="Times New Roman" w:cs="Times New Roman"/>
          <w:sz w:val="24"/>
          <w:szCs w:val="24"/>
          <w:lang w:val="id-ID"/>
        </w:rPr>
        <w:t>Memahami manfaat proses perencaan strategis, mengembangkan kesepakatan awal.</w:t>
      </w:r>
      <w:r w:rsidR="00950E1B" w:rsidRPr="00EC1C72">
        <w:rPr>
          <w:rFonts w:ascii="Times New Roman" w:eastAsia="Calibri" w:hAnsi="Times New Roman" w:cs="Times New Roman"/>
          <w:sz w:val="24"/>
          <w:szCs w:val="24"/>
          <w:lang w:val="id-ID"/>
        </w:rPr>
        <w:t xml:space="preserve">c) </w:t>
      </w:r>
      <w:r w:rsidR="00BB4666" w:rsidRPr="00EC1C72">
        <w:rPr>
          <w:rFonts w:ascii="Times New Roman" w:eastAsia="Calibri" w:hAnsi="Times New Roman" w:cs="Times New Roman"/>
          <w:sz w:val="24"/>
          <w:szCs w:val="24"/>
          <w:lang w:val="id-ID"/>
        </w:rPr>
        <w:t>Merumuskan panduan proses.</w:t>
      </w:r>
      <w:r w:rsidR="00950E1B" w:rsidRPr="00EC1C72">
        <w:rPr>
          <w:rFonts w:ascii="Times New Roman" w:eastAsia="Calibri" w:hAnsi="Times New Roman" w:cs="Times New Roman"/>
          <w:sz w:val="24"/>
          <w:szCs w:val="24"/>
          <w:lang w:val="id-ID"/>
        </w:rPr>
        <w:t xml:space="preserve">d) </w:t>
      </w:r>
      <w:r w:rsidR="00BB4666" w:rsidRPr="00EC1C72">
        <w:rPr>
          <w:rFonts w:ascii="Times New Roman" w:eastAsia="Calibri" w:hAnsi="Times New Roman" w:cs="Times New Roman"/>
          <w:sz w:val="24"/>
          <w:szCs w:val="24"/>
          <w:lang w:val="id-ID"/>
        </w:rPr>
        <w:t>Memperjelas mandat dan misi organisasi yang meliputi kegiatan perumusan misi dan mandat organisasi.</w:t>
      </w:r>
      <w:r w:rsidR="00950E1B" w:rsidRPr="00EC1C72">
        <w:rPr>
          <w:rFonts w:ascii="Times New Roman" w:eastAsia="Calibri" w:hAnsi="Times New Roman" w:cs="Times New Roman"/>
          <w:sz w:val="24"/>
          <w:szCs w:val="24"/>
          <w:lang w:val="id-ID"/>
        </w:rPr>
        <w:t xml:space="preserve">e) </w:t>
      </w:r>
      <w:r w:rsidR="00BB4666" w:rsidRPr="00EC1C72">
        <w:rPr>
          <w:rFonts w:ascii="Times New Roman" w:eastAsia="Calibri" w:hAnsi="Times New Roman" w:cs="Times New Roman"/>
          <w:sz w:val="24"/>
          <w:szCs w:val="24"/>
          <w:lang w:val="id-ID"/>
        </w:rPr>
        <w:t xml:space="preserve">Menilai </w:t>
      </w:r>
      <w:r w:rsidR="00BB4666" w:rsidRPr="00EC1C72">
        <w:rPr>
          <w:rFonts w:ascii="Times New Roman" w:eastAsia="Calibri" w:hAnsi="Times New Roman" w:cs="Times New Roman"/>
          <w:sz w:val="24"/>
          <w:szCs w:val="24"/>
          <w:lang w:val="id-ID"/>
        </w:rPr>
        <w:lastRenderedPageBreak/>
        <w:t>kekuatan dan kelemahan peluang dan ancaman</w:t>
      </w:r>
      <w:r w:rsidR="00950E1B" w:rsidRPr="00EC1C72">
        <w:rPr>
          <w:rFonts w:ascii="Times New Roman" w:eastAsia="Calibri" w:hAnsi="Times New Roman" w:cs="Times New Roman"/>
          <w:sz w:val="24"/>
          <w:szCs w:val="24"/>
          <w:lang w:val="id-ID"/>
        </w:rPr>
        <w:t xml:space="preserve">. f) </w:t>
      </w:r>
      <w:r w:rsidR="00BB4666" w:rsidRPr="00EC1C72">
        <w:rPr>
          <w:rFonts w:ascii="Times New Roman" w:eastAsia="Calibri" w:hAnsi="Times New Roman" w:cs="Times New Roman"/>
          <w:sz w:val="24"/>
          <w:szCs w:val="24"/>
          <w:lang w:val="id-ID"/>
        </w:rPr>
        <w:t>Mengidentifikasi isu strategi</w:t>
      </w:r>
      <w:r w:rsidR="00950E1B" w:rsidRPr="00EC1C72">
        <w:rPr>
          <w:rFonts w:ascii="Times New Roman" w:eastAsia="Calibri" w:hAnsi="Times New Roman" w:cs="Times New Roman"/>
          <w:sz w:val="24"/>
          <w:szCs w:val="24"/>
          <w:lang w:val="id-ID"/>
        </w:rPr>
        <w:t>s</w:t>
      </w:r>
      <w:r w:rsidR="00BB4666" w:rsidRPr="00EC1C72">
        <w:rPr>
          <w:rFonts w:ascii="Times New Roman" w:eastAsia="Calibri" w:hAnsi="Times New Roman" w:cs="Times New Roman"/>
          <w:sz w:val="24"/>
          <w:szCs w:val="24"/>
          <w:lang w:val="id-ID"/>
        </w:rPr>
        <w:t xml:space="preserve"> yang di hadapi organisasi. </w:t>
      </w:r>
      <w:r w:rsidR="00950E1B" w:rsidRPr="00EC1C72">
        <w:rPr>
          <w:rFonts w:ascii="Times New Roman" w:eastAsia="Calibri" w:hAnsi="Times New Roman" w:cs="Times New Roman"/>
          <w:sz w:val="24"/>
          <w:szCs w:val="24"/>
          <w:lang w:val="id-ID"/>
        </w:rPr>
        <w:t xml:space="preserve">g) </w:t>
      </w:r>
      <w:r w:rsidR="00BB4666" w:rsidRPr="00EC1C72">
        <w:rPr>
          <w:rFonts w:ascii="Times New Roman" w:eastAsia="Calibri" w:hAnsi="Times New Roman" w:cs="Times New Roman"/>
          <w:sz w:val="24"/>
          <w:szCs w:val="24"/>
          <w:lang w:val="id-ID"/>
        </w:rPr>
        <w:t xml:space="preserve">Merumuskan strategis untuk mengelolah isu. </w:t>
      </w:r>
    </w:p>
    <w:p w:rsidR="00950E1B" w:rsidRPr="00EC1C72" w:rsidRDefault="00950E1B" w:rsidP="00950E1B">
      <w:pPr>
        <w:tabs>
          <w:tab w:val="left" w:pos="284"/>
        </w:tabs>
        <w:spacing w:line="240" w:lineRule="auto"/>
        <w:ind w:firstLine="630"/>
        <w:jc w:val="both"/>
        <w:rPr>
          <w:rFonts w:ascii="Times New Roman" w:eastAsia="Calibri" w:hAnsi="Times New Roman" w:cs="Times New Roman"/>
          <w:sz w:val="24"/>
          <w:szCs w:val="24"/>
          <w:lang w:val="id-ID"/>
        </w:rPr>
      </w:pPr>
    </w:p>
    <w:p w:rsidR="00BB4666" w:rsidRPr="00EC1C72" w:rsidRDefault="00BB4666" w:rsidP="0009745D">
      <w:pPr>
        <w:tabs>
          <w:tab w:val="left" w:pos="284"/>
        </w:tabs>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 xml:space="preserve">Model </w:t>
      </w:r>
      <w:r w:rsidR="00950E1B" w:rsidRPr="00EC1C72">
        <w:rPr>
          <w:rFonts w:ascii="Britannic Bold" w:eastAsia="Calibri" w:hAnsi="Britannic Bold" w:cs="Times New Roman"/>
          <w:b/>
          <w:sz w:val="24"/>
          <w:szCs w:val="24"/>
          <w:lang w:val="id-ID"/>
        </w:rPr>
        <w:t xml:space="preserve"> T</w:t>
      </w:r>
      <w:r w:rsidRPr="00EC1C72">
        <w:rPr>
          <w:rFonts w:ascii="Britannic Bold" w:eastAsia="Calibri" w:hAnsi="Britannic Bold" w:cs="Times New Roman"/>
          <w:b/>
          <w:sz w:val="24"/>
          <w:szCs w:val="24"/>
          <w:lang w:val="id-ID"/>
        </w:rPr>
        <w:t xml:space="preserve">eori </w:t>
      </w:r>
      <w:r w:rsidR="00950E1B" w:rsidRPr="00EC1C72">
        <w:rPr>
          <w:rFonts w:ascii="Britannic Bold" w:eastAsia="Calibri" w:hAnsi="Britannic Bold" w:cs="Times New Roman"/>
          <w:b/>
          <w:sz w:val="24"/>
          <w:szCs w:val="24"/>
          <w:lang w:val="id-ID"/>
        </w:rPr>
        <w:t xml:space="preserve"> P</w:t>
      </w:r>
      <w:r w:rsidRPr="00EC1C72">
        <w:rPr>
          <w:rFonts w:ascii="Britannic Bold" w:eastAsia="Calibri" w:hAnsi="Britannic Bold" w:cs="Times New Roman"/>
          <w:b/>
          <w:sz w:val="24"/>
          <w:szCs w:val="24"/>
          <w:lang w:val="id-ID"/>
        </w:rPr>
        <w:t xml:space="preserve">ermainan </w:t>
      </w:r>
    </w:p>
    <w:p w:rsidR="00BB4666" w:rsidRPr="00EC1C72" w:rsidRDefault="00BB4666" w:rsidP="00AA391E">
      <w:pPr>
        <w:tabs>
          <w:tab w:val="left" w:pos="284"/>
        </w:tabs>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 xml:space="preserve">Gagasan pokok model </w:t>
      </w:r>
      <w:r w:rsidR="00AA391E" w:rsidRPr="00EC1C72">
        <w:rPr>
          <w:rFonts w:ascii="Times New Roman" w:eastAsia="Calibri" w:hAnsi="Times New Roman" w:cs="Times New Roman"/>
          <w:sz w:val="24"/>
          <w:szCs w:val="24"/>
          <w:lang w:val="id-ID"/>
        </w:rPr>
        <w:t xml:space="preserve">ini, </w:t>
      </w:r>
      <w:r w:rsidRPr="00EC1C72">
        <w:rPr>
          <w:rFonts w:ascii="Times New Roman" w:eastAsia="Calibri" w:hAnsi="Times New Roman" w:cs="Times New Roman"/>
          <w:i/>
          <w:sz w:val="24"/>
          <w:szCs w:val="24"/>
          <w:lang w:val="id-ID"/>
        </w:rPr>
        <w:t>pertama</w:t>
      </w:r>
      <w:r w:rsidRPr="00EC1C72">
        <w:rPr>
          <w:rFonts w:ascii="Times New Roman" w:eastAsia="Calibri" w:hAnsi="Times New Roman" w:cs="Times New Roman"/>
          <w:sz w:val="24"/>
          <w:szCs w:val="24"/>
          <w:lang w:val="id-ID"/>
        </w:rPr>
        <w:t xml:space="preserve"> formulasi kebijakan berada dalam situasi kebijakan </w:t>
      </w:r>
      <w:r w:rsidR="00AA391E" w:rsidRPr="00EC1C72">
        <w:rPr>
          <w:rFonts w:ascii="Times New Roman" w:eastAsia="Calibri" w:hAnsi="Times New Roman" w:cs="Times New Roman"/>
          <w:sz w:val="24"/>
          <w:szCs w:val="24"/>
          <w:lang w:val="id-ID"/>
        </w:rPr>
        <w:t>kompetitif</w:t>
      </w:r>
      <w:r w:rsidRPr="00EC1C72">
        <w:rPr>
          <w:rFonts w:ascii="Times New Roman" w:eastAsia="Calibri" w:hAnsi="Times New Roman" w:cs="Times New Roman"/>
          <w:sz w:val="24"/>
          <w:szCs w:val="24"/>
          <w:lang w:val="id-ID"/>
        </w:rPr>
        <w:t xml:space="preserve"> yang intensif</w:t>
      </w:r>
      <w:r w:rsidR="00AA391E" w:rsidRPr="00EC1C72">
        <w:rPr>
          <w:rFonts w:ascii="Times New Roman" w:eastAsia="Calibri" w:hAnsi="Times New Roman" w:cs="Times New Roman"/>
          <w:sz w:val="24"/>
          <w:szCs w:val="24"/>
          <w:lang w:val="id-ID"/>
        </w:rPr>
        <w:t xml:space="preserve">.  </w:t>
      </w:r>
      <w:r w:rsidR="00AA391E" w:rsidRPr="00EC1C72">
        <w:rPr>
          <w:rFonts w:ascii="Times New Roman" w:eastAsia="Calibri" w:hAnsi="Times New Roman" w:cs="Times New Roman"/>
          <w:i/>
          <w:sz w:val="24"/>
          <w:szCs w:val="24"/>
          <w:lang w:val="id-ID"/>
        </w:rPr>
        <w:t>Ke</w:t>
      </w:r>
      <w:r w:rsidRPr="00EC1C72">
        <w:rPr>
          <w:rFonts w:ascii="Times New Roman" w:eastAsia="Calibri" w:hAnsi="Times New Roman" w:cs="Times New Roman"/>
          <w:i/>
          <w:sz w:val="24"/>
          <w:szCs w:val="24"/>
          <w:lang w:val="id-ID"/>
        </w:rPr>
        <w:t>dua</w:t>
      </w:r>
      <w:r w:rsidR="00AA391E" w:rsidRPr="00EC1C72">
        <w:rPr>
          <w:rFonts w:ascii="Times New Roman" w:eastAsia="Calibri" w:hAnsi="Times New Roman" w:cs="Times New Roman"/>
          <w:sz w:val="24"/>
          <w:szCs w:val="24"/>
          <w:lang w:val="id-ID"/>
        </w:rPr>
        <w:t xml:space="preserve"> para ak</w:t>
      </w:r>
      <w:r w:rsidRPr="00EC1C72">
        <w:rPr>
          <w:rFonts w:ascii="Times New Roman" w:eastAsia="Calibri" w:hAnsi="Times New Roman" w:cs="Times New Roman"/>
          <w:sz w:val="24"/>
          <w:szCs w:val="24"/>
          <w:lang w:val="id-ID"/>
        </w:rPr>
        <w:t>tor berada dalam situasi pilihan yang sama sama bebas .</w:t>
      </w:r>
      <w:r w:rsidR="00AA391E" w:rsidRPr="00EC1C72">
        <w:rPr>
          <w:rFonts w:ascii="Times New Roman" w:eastAsia="Calibri" w:hAnsi="Times New Roman" w:cs="Times New Roman"/>
          <w:sz w:val="24"/>
          <w:szCs w:val="24"/>
          <w:lang w:val="id-ID"/>
        </w:rPr>
        <w:t xml:space="preserve"> M</w:t>
      </w:r>
      <w:r w:rsidRPr="00EC1C72">
        <w:rPr>
          <w:rFonts w:ascii="Times New Roman" w:eastAsia="Calibri" w:hAnsi="Times New Roman" w:cs="Times New Roman"/>
          <w:sz w:val="24"/>
          <w:szCs w:val="24"/>
          <w:lang w:val="id-ID"/>
        </w:rPr>
        <w:t>odel ini mendasarkan pada fo</w:t>
      </w:r>
      <w:r w:rsidR="00AA391E" w:rsidRPr="00EC1C72">
        <w:rPr>
          <w:rFonts w:ascii="Times New Roman" w:eastAsia="Calibri" w:hAnsi="Times New Roman" w:cs="Times New Roman"/>
          <w:sz w:val="24"/>
          <w:szCs w:val="24"/>
          <w:lang w:val="id-ID"/>
        </w:rPr>
        <w:t xml:space="preserve">rmulasi kebijakan yang rasional, </w:t>
      </w:r>
      <w:r w:rsidRPr="00EC1C72">
        <w:rPr>
          <w:rFonts w:ascii="Times New Roman" w:eastAsia="Calibri" w:hAnsi="Times New Roman" w:cs="Times New Roman"/>
          <w:sz w:val="24"/>
          <w:szCs w:val="24"/>
          <w:lang w:val="id-ID"/>
        </w:rPr>
        <w:t>namun dalam kondisi kompetisi dimana tingkat keberhasilan kebijakan tidak lagi hanya di tentukan</w:t>
      </w:r>
      <w:r w:rsidR="00AA391E" w:rsidRPr="00EC1C72">
        <w:rPr>
          <w:rFonts w:ascii="Times New Roman" w:eastAsia="Calibri" w:hAnsi="Times New Roman" w:cs="Times New Roman"/>
          <w:sz w:val="24"/>
          <w:szCs w:val="24"/>
          <w:lang w:val="id-ID"/>
        </w:rPr>
        <w:t xml:space="preserve"> </w:t>
      </w:r>
      <w:r w:rsidRPr="00EC1C72">
        <w:rPr>
          <w:rFonts w:ascii="Times New Roman" w:eastAsia="Calibri" w:hAnsi="Times New Roman" w:cs="Times New Roman"/>
          <w:sz w:val="24"/>
          <w:szCs w:val="24"/>
          <w:lang w:val="id-ID"/>
        </w:rPr>
        <w:t>aktor pembuat kebijakan namun juga actor actor lain</w:t>
      </w:r>
      <w:r w:rsidR="00AA391E" w:rsidRPr="00EC1C72">
        <w:rPr>
          <w:rFonts w:ascii="Times New Roman" w:eastAsia="Calibri" w:hAnsi="Times New Roman" w:cs="Times New Roman"/>
          <w:sz w:val="24"/>
          <w:szCs w:val="24"/>
          <w:lang w:val="id-ID"/>
        </w:rPr>
        <w:t>.</w:t>
      </w:r>
      <w:r w:rsidRPr="00EC1C72">
        <w:rPr>
          <w:rFonts w:ascii="Times New Roman" w:eastAsia="Calibri" w:hAnsi="Times New Roman" w:cs="Times New Roman"/>
          <w:sz w:val="24"/>
          <w:szCs w:val="24"/>
          <w:lang w:val="id-ID"/>
        </w:rPr>
        <w:tab/>
        <w:t xml:space="preserve">Inti teori permainan yang terpenting adalah mengakomondasikan kenyataan paling riil bahwa setiap </w:t>
      </w:r>
      <w:r w:rsidR="00AA391E" w:rsidRPr="00EC1C72">
        <w:rPr>
          <w:rFonts w:ascii="Times New Roman" w:eastAsia="Calibri" w:hAnsi="Times New Roman" w:cs="Times New Roman"/>
          <w:sz w:val="24"/>
          <w:szCs w:val="24"/>
          <w:lang w:val="id-ID"/>
        </w:rPr>
        <w:t>n</w:t>
      </w:r>
      <w:r w:rsidRPr="00EC1C72">
        <w:rPr>
          <w:rFonts w:ascii="Times New Roman" w:eastAsia="Calibri" w:hAnsi="Times New Roman" w:cs="Times New Roman"/>
          <w:sz w:val="24"/>
          <w:szCs w:val="24"/>
          <w:lang w:val="id-ID"/>
        </w:rPr>
        <w:t>egara</w:t>
      </w:r>
      <w:r w:rsidR="00AA391E" w:rsidRPr="00EC1C72">
        <w:rPr>
          <w:rFonts w:ascii="Times New Roman" w:eastAsia="Calibri" w:hAnsi="Times New Roman" w:cs="Times New Roman"/>
          <w:sz w:val="24"/>
          <w:szCs w:val="24"/>
          <w:lang w:val="id-ID"/>
        </w:rPr>
        <w:t>,</w:t>
      </w:r>
      <w:r w:rsidRPr="00EC1C72">
        <w:rPr>
          <w:rFonts w:ascii="Times New Roman" w:eastAsia="Calibri" w:hAnsi="Times New Roman" w:cs="Times New Roman"/>
          <w:sz w:val="24"/>
          <w:szCs w:val="24"/>
          <w:lang w:val="id-ID"/>
        </w:rPr>
        <w:t xml:space="preserve"> setiap pemerintahan dan setiap masyarakat tidak hidup dalam vakum ketika kita mengambil keputusan</w:t>
      </w:r>
      <w:r w:rsidR="00AA391E" w:rsidRPr="00EC1C72">
        <w:rPr>
          <w:rFonts w:ascii="Times New Roman" w:eastAsia="Calibri" w:hAnsi="Times New Roman" w:cs="Times New Roman"/>
          <w:sz w:val="24"/>
          <w:szCs w:val="24"/>
          <w:lang w:val="id-ID"/>
        </w:rPr>
        <w:t>,</w:t>
      </w:r>
      <w:r w:rsidRPr="00EC1C72">
        <w:rPr>
          <w:rFonts w:ascii="Times New Roman" w:eastAsia="Calibri" w:hAnsi="Times New Roman" w:cs="Times New Roman"/>
          <w:sz w:val="24"/>
          <w:szCs w:val="24"/>
          <w:lang w:val="id-ID"/>
        </w:rPr>
        <w:t xml:space="preserve"> disini teori permainan member kontribusi paling optimal. </w:t>
      </w:r>
    </w:p>
    <w:p w:rsidR="00AA391E" w:rsidRPr="00EC1C72" w:rsidRDefault="00BB4666" w:rsidP="0009745D">
      <w:pPr>
        <w:tabs>
          <w:tab w:val="left" w:pos="284"/>
        </w:tabs>
        <w:spacing w:after="0" w:line="360" w:lineRule="auto"/>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ab/>
      </w:r>
    </w:p>
    <w:p w:rsidR="00BB4666" w:rsidRPr="00EC1C72" w:rsidRDefault="00BB4666" w:rsidP="00B9066B">
      <w:pPr>
        <w:tabs>
          <w:tab w:val="left" w:pos="284"/>
        </w:tabs>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 xml:space="preserve">Metode </w:t>
      </w:r>
      <w:r w:rsidR="00B9066B" w:rsidRPr="00EC1C72">
        <w:rPr>
          <w:rFonts w:ascii="Britannic Bold" w:eastAsia="Calibri" w:hAnsi="Britannic Bold" w:cs="Times New Roman"/>
          <w:b/>
          <w:sz w:val="24"/>
          <w:szCs w:val="24"/>
          <w:lang w:val="id-ID"/>
        </w:rPr>
        <w:t>P</w:t>
      </w:r>
      <w:r w:rsidRPr="00EC1C72">
        <w:rPr>
          <w:rFonts w:ascii="Britannic Bold" w:eastAsia="Calibri" w:hAnsi="Britannic Bold" w:cs="Times New Roman"/>
          <w:b/>
          <w:sz w:val="24"/>
          <w:szCs w:val="24"/>
          <w:lang w:val="id-ID"/>
        </w:rPr>
        <w:t xml:space="preserve">ilihan </w:t>
      </w:r>
      <w:r w:rsidR="00B9066B" w:rsidRPr="00EC1C72">
        <w:rPr>
          <w:rFonts w:ascii="Britannic Bold" w:eastAsia="Calibri" w:hAnsi="Britannic Bold" w:cs="Times New Roman"/>
          <w:b/>
          <w:sz w:val="24"/>
          <w:szCs w:val="24"/>
          <w:lang w:val="id-ID"/>
        </w:rPr>
        <w:t>P</w:t>
      </w:r>
      <w:r w:rsidRPr="00EC1C72">
        <w:rPr>
          <w:rFonts w:ascii="Britannic Bold" w:eastAsia="Calibri" w:hAnsi="Britannic Bold" w:cs="Times New Roman"/>
          <w:b/>
          <w:sz w:val="24"/>
          <w:szCs w:val="24"/>
          <w:lang w:val="id-ID"/>
        </w:rPr>
        <w:t xml:space="preserve">ublic </w:t>
      </w:r>
    </w:p>
    <w:p w:rsidR="00BB4666" w:rsidRPr="00EC1C72" w:rsidRDefault="00BB4666" w:rsidP="00B9066B">
      <w:pPr>
        <w:tabs>
          <w:tab w:val="left" w:pos="284"/>
        </w:tabs>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Model pilihan public biasanya di gunakan oleh kebijakan yang bersifat ekonomi public mayoritas analisa kebijakan atau”selera” kekuasaan adalah ekonom atau “ekonomi”.</w:t>
      </w:r>
      <w:r w:rsidR="00B9066B" w:rsidRPr="00EC1C72">
        <w:rPr>
          <w:rFonts w:ascii="Times New Roman" w:eastAsia="Calibri" w:hAnsi="Times New Roman" w:cs="Times New Roman"/>
          <w:sz w:val="24"/>
          <w:szCs w:val="24"/>
          <w:lang w:val="id-ID"/>
        </w:rPr>
        <w:t xml:space="preserve"> </w:t>
      </w:r>
      <w:r w:rsidRPr="00EC1C72">
        <w:rPr>
          <w:rFonts w:ascii="Times New Roman" w:eastAsia="Calibri" w:hAnsi="Times New Roman" w:cs="Times New Roman"/>
          <w:sz w:val="24"/>
          <w:szCs w:val="24"/>
          <w:lang w:val="id-ID"/>
        </w:rPr>
        <w:t xml:space="preserve">Model </w:t>
      </w:r>
      <w:r w:rsidR="00B9066B" w:rsidRPr="00EC1C72">
        <w:rPr>
          <w:rFonts w:ascii="Times New Roman" w:eastAsia="Calibri" w:hAnsi="Times New Roman" w:cs="Times New Roman"/>
          <w:sz w:val="24"/>
          <w:szCs w:val="24"/>
          <w:lang w:val="id-ID"/>
        </w:rPr>
        <w:t>ini</w:t>
      </w:r>
      <w:r w:rsidRPr="00EC1C72">
        <w:rPr>
          <w:rFonts w:ascii="Times New Roman" w:eastAsia="Calibri" w:hAnsi="Times New Roman" w:cs="Times New Roman"/>
          <w:sz w:val="24"/>
          <w:szCs w:val="24"/>
          <w:lang w:val="id-ID"/>
        </w:rPr>
        <w:t xml:space="preserve"> meskipun ide</w:t>
      </w:r>
      <w:r w:rsidR="00B9066B" w:rsidRPr="00EC1C72">
        <w:rPr>
          <w:rFonts w:ascii="Times New Roman" w:eastAsia="Calibri" w:hAnsi="Times New Roman" w:cs="Times New Roman"/>
          <w:sz w:val="24"/>
          <w:szCs w:val="24"/>
          <w:lang w:val="id-ID"/>
        </w:rPr>
        <w:t>a</w:t>
      </w:r>
      <w:r w:rsidRPr="00EC1C72">
        <w:rPr>
          <w:rFonts w:ascii="Times New Roman" w:eastAsia="Calibri" w:hAnsi="Times New Roman" w:cs="Times New Roman"/>
          <w:sz w:val="24"/>
          <w:szCs w:val="24"/>
          <w:lang w:val="id-ID"/>
        </w:rPr>
        <w:t>l</w:t>
      </w:r>
      <w:r w:rsidR="00B9066B" w:rsidRPr="00EC1C72">
        <w:rPr>
          <w:rFonts w:ascii="Times New Roman" w:eastAsia="Calibri" w:hAnsi="Times New Roman" w:cs="Times New Roman"/>
          <w:sz w:val="24"/>
          <w:szCs w:val="24"/>
          <w:lang w:val="id-ID"/>
        </w:rPr>
        <w:t>,</w:t>
      </w:r>
      <w:r w:rsidRPr="00EC1C72">
        <w:rPr>
          <w:rFonts w:ascii="Times New Roman" w:eastAsia="Calibri" w:hAnsi="Times New Roman" w:cs="Times New Roman"/>
          <w:sz w:val="24"/>
          <w:szCs w:val="24"/>
          <w:lang w:val="id-ID"/>
        </w:rPr>
        <w:t xml:space="preserve"> dalam kontek demokrasi dan kontrak social memiliki kelemahan pokok dalam realita interaksi itu sendiri karna interaksi akan terbatas dalam public yang mempunyai akses dan di </w:t>
      </w:r>
      <w:r w:rsidR="00B9066B" w:rsidRPr="00EC1C72">
        <w:rPr>
          <w:rFonts w:ascii="Times New Roman" w:eastAsia="Calibri" w:hAnsi="Times New Roman" w:cs="Times New Roman"/>
          <w:sz w:val="24"/>
          <w:szCs w:val="24"/>
          <w:lang w:val="id-ID"/>
        </w:rPr>
        <w:t>sisi lain</w:t>
      </w:r>
      <w:r w:rsidRPr="00EC1C72">
        <w:rPr>
          <w:rFonts w:ascii="Times New Roman" w:eastAsia="Calibri" w:hAnsi="Times New Roman" w:cs="Times New Roman"/>
          <w:sz w:val="24"/>
          <w:szCs w:val="24"/>
          <w:lang w:val="id-ID"/>
        </w:rPr>
        <w:t xml:space="preserve"> </w:t>
      </w:r>
      <w:r w:rsidR="00B9066B" w:rsidRPr="00EC1C72">
        <w:rPr>
          <w:rFonts w:ascii="Times New Roman" w:eastAsia="Calibri" w:hAnsi="Times New Roman" w:cs="Times New Roman"/>
          <w:sz w:val="24"/>
          <w:szCs w:val="24"/>
          <w:lang w:val="id-ID"/>
        </w:rPr>
        <w:t xml:space="preserve">berkecenderungan </w:t>
      </w:r>
      <w:r w:rsidRPr="00EC1C72">
        <w:rPr>
          <w:rFonts w:ascii="Times New Roman" w:eastAsia="Calibri" w:hAnsi="Times New Roman" w:cs="Times New Roman"/>
          <w:sz w:val="24"/>
          <w:szCs w:val="24"/>
          <w:lang w:val="id-ID"/>
        </w:rPr>
        <w:t xml:space="preserve">pemerintah </w:t>
      </w:r>
      <w:r w:rsidR="00B9066B" w:rsidRPr="00EC1C72">
        <w:rPr>
          <w:rFonts w:ascii="Times New Roman" w:eastAsia="Calibri" w:hAnsi="Times New Roman" w:cs="Times New Roman"/>
          <w:sz w:val="24"/>
          <w:szCs w:val="24"/>
          <w:lang w:val="id-ID"/>
        </w:rPr>
        <w:t>hanya</w:t>
      </w:r>
      <w:r w:rsidRPr="00EC1C72">
        <w:rPr>
          <w:rFonts w:ascii="Times New Roman" w:eastAsia="Calibri" w:hAnsi="Times New Roman" w:cs="Times New Roman"/>
          <w:sz w:val="24"/>
          <w:szCs w:val="24"/>
          <w:lang w:val="id-ID"/>
        </w:rPr>
        <w:t xml:space="preserve"> memuaskan pemilihan dari pada masyarakat luas</w:t>
      </w:r>
      <w:r w:rsidR="00B9066B" w:rsidRPr="00EC1C72">
        <w:rPr>
          <w:rFonts w:ascii="Times New Roman" w:eastAsia="Calibri" w:hAnsi="Times New Roman" w:cs="Times New Roman"/>
          <w:sz w:val="24"/>
          <w:szCs w:val="24"/>
          <w:lang w:val="id-ID"/>
        </w:rPr>
        <w:t xml:space="preserve">.  </w:t>
      </w:r>
      <w:r w:rsidRPr="00EC1C72">
        <w:rPr>
          <w:rFonts w:ascii="Times New Roman" w:eastAsia="Calibri" w:hAnsi="Times New Roman" w:cs="Times New Roman"/>
          <w:sz w:val="24"/>
          <w:szCs w:val="24"/>
          <w:lang w:val="id-ID"/>
        </w:rPr>
        <w:t>Pada tingkat ekstrem</w:t>
      </w:r>
      <w:r w:rsidR="00B9066B" w:rsidRPr="00EC1C72">
        <w:rPr>
          <w:rFonts w:ascii="Times New Roman" w:eastAsia="Calibri" w:hAnsi="Times New Roman" w:cs="Times New Roman"/>
          <w:sz w:val="24"/>
          <w:szCs w:val="24"/>
          <w:lang w:val="id-ID"/>
        </w:rPr>
        <w:t>,</w:t>
      </w:r>
      <w:r w:rsidRPr="00EC1C72">
        <w:rPr>
          <w:rFonts w:ascii="Times New Roman" w:eastAsia="Calibri" w:hAnsi="Times New Roman" w:cs="Times New Roman"/>
          <w:sz w:val="24"/>
          <w:szCs w:val="24"/>
          <w:lang w:val="id-ID"/>
        </w:rPr>
        <w:t xml:space="preserve"> model pilihan public terjadi pada pembuatan keputusan yang melibatkan masyarakat secara luas seperti yang di lakukan masyarakat di perdesaan atau di kota kota kecil dengan penduduk terbatas, yang mingkin di lakukanya repretasi public secara langsung</w:t>
      </w:r>
      <w:r w:rsidR="00B9066B" w:rsidRPr="00EC1C72">
        <w:rPr>
          <w:rFonts w:ascii="Times New Roman" w:eastAsia="Calibri" w:hAnsi="Times New Roman" w:cs="Times New Roman"/>
          <w:sz w:val="24"/>
          <w:szCs w:val="24"/>
          <w:lang w:val="id-ID"/>
        </w:rPr>
        <w:t>.</w:t>
      </w:r>
    </w:p>
    <w:p w:rsidR="00467F54" w:rsidRPr="00EC1C72" w:rsidRDefault="00467F54" w:rsidP="006C391E">
      <w:pPr>
        <w:tabs>
          <w:tab w:val="left" w:pos="284"/>
        </w:tabs>
        <w:spacing w:after="0" w:line="360" w:lineRule="auto"/>
        <w:ind w:firstLine="720"/>
        <w:jc w:val="both"/>
        <w:rPr>
          <w:rFonts w:ascii="Times New Roman" w:eastAsia="Calibri" w:hAnsi="Times New Roman" w:cs="Times New Roman"/>
          <w:b/>
          <w:sz w:val="24"/>
          <w:szCs w:val="24"/>
          <w:lang w:val="id-ID"/>
        </w:rPr>
      </w:pPr>
    </w:p>
    <w:p w:rsidR="00BB4666" w:rsidRPr="00EC1C72" w:rsidRDefault="00BB4666" w:rsidP="006C391E">
      <w:pPr>
        <w:tabs>
          <w:tab w:val="left" w:pos="284"/>
        </w:tabs>
        <w:spacing w:after="0" w:line="360" w:lineRule="auto"/>
        <w:jc w:val="both"/>
        <w:rPr>
          <w:rFonts w:ascii="Britannic Bold" w:eastAsia="Calibri" w:hAnsi="Britannic Bold" w:cs="Times New Roman"/>
          <w:sz w:val="24"/>
          <w:szCs w:val="24"/>
          <w:lang w:val="id-ID"/>
        </w:rPr>
      </w:pPr>
      <w:r w:rsidRPr="00EC1C72">
        <w:rPr>
          <w:rFonts w:ascii="Britannic Bold" w:eastAsia="Calibri" w:hAnsi="Britannic Bold" w:cs="Times New Roman"/>
          <w:b/>
          <w:sz w:val="24"/>
          <w:szCs w:val="24"/>
          <w:lang w:val="id-ID"/>
        </w:rPr>
        <w:t xml:space="preserve">Model </w:t>
      </w:r>
      <w:r w:rsidR="00467F54" w:rsidRPr="00EC1C72">
        <w:rPr>
          <w:rFonts w:ascii="Britannic Bold" w:eastAsia="Calibri" w:hAnsi="Britannic Bold" w:cs="Times New Roman"/>
          <w:b/>
          <w:sz w:val="24"/>
          <w:szCs w:val="24"/>
          <w:lang w:val="id-ID"/>
        </w:rPr>
        <w:t xml:space="preserve"> S</w:t>
      </w:r>
      <w:r w:rsidRPr="00EC1C72">
        <w:rPr>
          <w:rFonts w:ascii="Britannic Bold" w:eastAsia="Calibri" w:hAnsi="Britannic Bold" w:cs="Times New Roman"/>
          <w:b/>
          <w:sz w:val="24"/>
          <w:szCs w:val="24"/>
          <w:lang w:val="id-ID"/>
        </w:rPr>
        <w:t>istem</w:t>
      </w:r>
    </w:p>
    <w:p w:rsidR="006C391E" w:rsidRDefault="000D2038" w:rsidP="006C391E">
      <w:pPr>
        <w:pStyle w:val="ListParagraph"/>
        <w:spacing w:after="0" w:line="360" w:lineRule="auto"/>
        <w:ind w:left="0" w:firstLine="720"/>
        <w:jc w:val="both"/>
        <w:rPr>
          <w:rFonts w:ascii="Times New Roman" w:eastAsia="Times New Roman" w:hAnsi="Times New Roman" w:cs="Times New Roman"/>
          <w:sz w:val="24"/>
          <w:szCs w:val="24"/>
          <w:lang w:val="id-ID" w:eastAsia="id-ID"/>
        </w:rPr>
      </w:pPr>
      <w:r w:rsidRPr="00EC1C72">
        <w:rPr>
          <w:rFonts w:ascii="Times New Roman" w:eastAsia="Times New Roman" w:hAnsi="Times New Roman" w:cs="Times New Roman"/>
          <w:sz w:val="24"/>
          <w:szCs w:val="24"/>
          <w:lang w:val="id-ID" w:eastAsia="id-ID"/>
        </w:rPr>
        <w:t xml:space="preserve">Dalam pendekatan ini dikenal tiga komponen yaitu : input, proses dan output. Salah satu kelemahan dari pendekatan ini adalah terpusatnya perhatian pada tindakan-tindakan yang dilakukan pemerintah dan pada akhirnya kita kehilangan perhatian pada apa yang tidak pernah dilakukan pemerintah. Jadi formulasi kebijakan publik dengan model sistem mengandaikan bahwa kebijakan merupakan hasil atau </w:t>
      </w:r>
      <w:r w:rsidRPr="00EC1C72">
        <w:rPr>
          <w:rFonts w:ascii="Times New Roman" w:eastAsia="Times New Roman" w:hAnsi="Times New Roman" w:cs="Times New Roman"/>
          <w:i/>
          <w:iCs/>
          <w:sz w:val="24"/>
          <w:szCs w:val="24"/>
          <w:lang w:val="id-ID" w:eastAsia="id-ID"/>
        </w:rPr>
        <w:t>output</w:t>
      </w:r>
      <w:r w:rsidRPr="00EC1C72">
        <w:rPr>
          <w:rFonts w:ascii="Times New Roman" w:eastAsia="Times New Roman" w:hAnsi="Times New Roman" w:cs="Times New Roman"/>
          <w:sz w:val="24"/>
          <w:szCs w:val="24"/>
          <w:lang w:val="id-ID" w:eastAsia="id-ID"/>
        </w:rPr>
        <w:t xml:space="preserve"> dari sistem ( politik ). </w:t>
      </w:r>
    </w:p>
    <w:p w:rsidR="00FE0E3C" w:rsidRDefault="00FE0E3C" w:rsidP="006C391E">
      <w:pPr>
        <w:pStyle w:val="ListParagraph"/>
        <w:spacing w:after="0" w:line="360" w:lineRule="auto"/>
        <w:ind w:left="0" w:firstLine="720"/>
        <w:jc w:val="both"/>
        <w:rPr>
          <w:rFonts w:ascii="Times New Roman" w:eastAsia="Times New Roman" w:hAnsi="Times New Roman" w:cs="Times New Roman"/>
          <w:sz w:val="24"/>
          <w:szCs w:val="24"/>
          <w:lang w:val="id-ID" w:eastAsia="id-ID"/>
        </w:rPr>
      </w:pPr>
    </w:p>
    <w:p w:rsidR="00FE0E3C" w:rsidRDefault="00FE0E3C" w:rsidP="006C391E">
      <w:pPr>
        <w:pStyle w:val="ListParagraph"/>
        <w:spacing w:after="0" w:line="360" w:lineRule="auto"/>
        <w:ind w:left="0" w:firstLine="720"/>
        <w:jc w:val="both"/>
        <w:rPr>
          <w:rFonts w:ascii="Times New Roman" w:eastAsia="Times New Roman" w:hAnsi="Times New Roman" w:cs="Times New Roman"/>
          <w:sz w:val="24"/>
          <w:szCs w:val="24"/>
          <w:lang w:val="id-ID" w:eastAsia="id-ID"/>
        </w:rPr>
      </w:pPr>
    </w:p>
    <w:p w:rsidR="00FE0E3C" w:rsidRPr="00EC1C72" w:rsidRDefault="00FE0E3C" w:rsidP="006C391E">
      <w:pPr>
        <w:pStyle w:val="ListParagraph"/>
        <w:spacing w:after="0" w:line="360" w:lineRule="auto"/>
        <w:ind w:left="0" w:firstLine="720"/>
        <w:jc w:val="both"/>
        <w:rPr>
          <w:rFonts w:ascii="Times New Roman" w:eastAsia="Calibri" w:hAnsi="Times New Roman" w:cs="Times New Roman"/>
          <w:sz w:val="24"/>
          <w:szCs w:val="24"/>
          <w:lang w:val="id-ID"/>
        </w:rPr>
      </w:pPr>
    </w:p>
    <w:p w:rsidR="00BB4666" w:rsidRPr="00EC1C72" w:rsidRDefault="00BB4666" w:rsidP="006C391E">
      <w:pPr>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lastRenderedPageBreak/>
        <w:t>Mode</w:t>
      </w:r>
      <w:r w:rsidR="006C391E" w:rsidRPr="00EC1C72">
        <w:rPr>
          <w:rFonts w:ascii="Britannic Bold" w:eastAsia="Calibri" w:hAnsi="Britannic Bold" w:cs="Times New Roman"/>
          <w:b/>
          <w:sz w:val="24"/>
          <w:szCs w:val="24"/>
          <w:lang w:val="id-ID"/>
        </w:rPr>
        <w:t>l</w:t>
      </w:r>
      <w:r w:rsidRPr="00EC1C72">
        <w:rPr>
          <w:rFonts w:ascii="Britannic Bold" w:eastAsia="Calibri" w:hAnsi="Britannic Bold" w:cs="Times New Roman"/>
          <w:b/>
          <w:sz w:val="24"/>
          <w:szCs w:val="24"/>
          <w:lang w:val="id-ID"/>
        </w:rPr>
        <w:t xml:space="preserve"> Deliberatif</w:t>
      </w:r>
    </w:p>
    <w:p w:rsidR="00BB4666" w:rsidRPr="00EC1C72" w:rsidRDefault="00BB4666" w:rsidP="006C391E">
      <w:pPr>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Proses analisis kebijakan publik model “musyawarah” mi jauh berbeda dengan model-model teknokratik karena peran analis kebijakan “hanya” sebagai fasiitator agar masyarakat menemukan sendiri keputusan kebijakan atas dirinya sendiri. Prosesnya</w:t>
      </w:r>
      <w:r w:rsidR="006C391E" w:rsidRPr="00EC1C72">
        <w:rPr>
          <w:rFonts w:ascii="Times New Roman" w:eastAsia="Calibri" w:hAnsi="Times New Roman" w:cs="Times New Roman"/>
          <w:sz w:val="24"/>
          <w:szCs w:val="24"/>
          <w:lang w:val="id-ID"/>
        </w:rPr>
        <w:t>, p</w:t>
      </w:r>
      <w:r w:rsidRPr="00EC1C72">
        <w:rPr>
          <w:rFonts w:ascii="Times New Roman" w:eastAsia="Calibri" w:hAnsi="Times New Roman" w:cs="Times New Roman"/>
          <w:sz w:val="24"/>
          <w:szCs w:val="24"/>
          <w:lang w:val="id-ID"/>
        </w:rPr>
        <w:t xml:space="preserve">eran pemerintah di sini lebih sebagai legalisator daripada “kehendak publik”. Sementara peran analis kebijakan adalah sebagai prosesor proses dialog publik agar menghasilkan </w:t>
      </w:r>
      <w:r w:rsidR="006C391E" w:rsidRPr="00EC1C72">
        <w:rPr>
          <w:rFonts w:ascii="Times New Roman" w:eastAsia="Calibri" w:hAnsi="Times New Roman" w:cs="Times New Roman"/>
          <w:sz w:val="24"/>
          <w:szCs w:val="24"/>
          <w:lang w:val="id-ID"/>
        </w:rPr>
        <w:t>k</w:t>
      </w:r>
      <w:r w:rsidRPr="00EC1C72">
        <w:rPr>
          <w:rFonts w:ascii="Times New Roman" w:eastAsia="Calibri" w:hAnsi="Times New Roman" w:cs="Times New Roman"/>
          <w:sz w:val="24"/>
          <w:szCs w:val="24"/>
          <w:lang w:val="id-ID"/>
        </w:rPr>
        <w:t>eputusan publik untu</w:t>
      </w:r>
      <w:r w:rsidR="006C391E" w:rsidRPr="00EC1C72">
        <w:rPr>
          <w:rFonts w:ascii="Times New Roman" w:eastAsia="Calibri" w:hAnsi="Times New Roman" w:cs="Times New Roman"/>
          <w:sz w:val="24"/>
          <w:szCs w:val="24"/>
          <w:lang w:val="id-ID"/>
        </w:rPr>
        <w:t>k</w:t>
      </w:r>
      <w:r w:rsidRPr="00EC1C72">
        <w:rPr>
          <w:rFonts w:ascii="Times New Roman" w:eastAsia="Calibri" w:hAnsi="Times New Roman" w:cs="Times New Roman"/>
          <w:sz w:val="24"/>
          <w:szCs w:val="24"/>
          <w:lang w:val="id-ID"/>
        </w:rPr>
        <w:t xml:space="preserve"> dijadikan kebijakan publik.</w:t>
      </w:r>
    </w:p>
    <w:p w:rsidR="00BB4666" w:rsidRPr="00EC1C72" w:rsidRDefault="00BB4666" w:rsidP="00915AF4">
      <w:pPr>
        <w:spacing w:after="0" w:line="360" w:lineRule="auto"/>
        <w:jc w:val="both"/>
        <w:rPr>
          <w:rFonts w:ascii="Times New Roman" w:eastAsia="Calibri" w:hAnsi="Times New Roman" w:cs="Times New Roman"/>
          <w:sz w:val="24"/>
          <w:szCs w:val="24"/>
          <w:lang w:val="id-ID"/>
        </w:rPr>
      </w:pPr>
    </w:p>
    <w:p w:rsidR="00BB4666" w:rsidRPr="00EC1C72" w:rsidRDefault="00BB4666" w:rsidP="00915AF4">
      <w:pPr>
        <w:spacing w:after="0" w:line="360" w:lineRule="auto"/>
        <w:jc w:val="both"/>
        <w:rPr>
          <w:rFonts w:ascii="Britannic Bold" w:eastAsia="Calibri" w:hAnsi="Britannic Bold" w:cs="Times New Roman"/>
          <w:b/>
          <w:sz w:val="24"/>
          <w:szCs w:val="24"/>
          <w:lang w:val="id-ID"/>
        </w:rPr>
      </w:pPr>
      <w:r w:rsidRPr="00EC1C72">
        <w:rPr>
          <w:rFonts w:ascii="Britannic Bold" w:eastAsia="Calibri" w:hAnsi="Britannic Bold" w:cs="Times New Roman"/>
          <w:b/>
          <w:sz w:val="24"/>
          <w:szCs w:val="24"/>
          <w:lang w:val="id-ID"/>
        </w:rPr>
        <w:t>Model Garbage Can</w:t>
      </w:r>
    </w:p>
    <w:p w:rsidR="004D5EE9" w:rsidRPr="00EC1C72" w:rsidRDefault="004D5EE9" w:rsidP="00915AF4">
      <w:pPr>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Pemikiran tentang model “Tong Sampah” mi didasarkan pada keyakinan bahwa proses kebijakan merupakan serangkaian tindakan dalam suatu “anarki yang terorganisasi” (“organized anarchy”) yang menjadikan model-model perumusan kebijakan yang ada menjadi tidak relevan lagi, khususnya model rasional komprehensif dan inkremental.  Model ini menggambarkan bahwasanya para pembuat kebijakan biasanya “membuat kebijakan” terlebih dulu, baru kemudian mencari permasalahan yang sekiranya cocok dengan kebijakan yang dibuatnya. Istilahnya “</w:t>
      </w:r>
      <w:r w:rsidRPr="00EC1C72">
        <w:rPr>
          <w:rFonts w:ascii="Times New Roman" w:eastAsia="Calibri" w:hAnsi="Times New Roman" w:cs="Times New Roman"/>
          <w:i/>
          <w:sz w:val="24"/>
          <w:szCs w:val="24"/>
          <w:lang w:val="id-ID"/>
        </w:rPr>
        <w:t>policy as solutions find problem rather than vice-versa”.</w:t>
      </w:r>
      <w:r w:rsidRPr="00EC1C72">
        <w:rPr>
          <w:rFonts w:ascii="Times New Roman" w:eastAsia="Calibri" w:hAnsi="Times New Roman" w:cs="Times New Roman"/>
          <w:sz w:val="24"/>
          <w:szCs w:val="24"/>
          <w:lang w:val="id-ID"/>
        </w:rPr>
        <w:t xml:space="preserve"> Akibatnya, permasalahan yang terjadi adalah para pembuat kebijakan justru mencari-cari permasalahan sebagai pembenaran atas keputusan kebijakan yang dibuatnya.</w:t>
      </w:r>
    </w:p>
    <w:p w:rsidR="004D5EE9" w:rsidRPr="00EC1C72" w:rsidRDefault="004D5EE9" w:rsidP="00915AF4">
      <w:pPr>
        <w:spacing w:after="0" w:line="360" w:lineRule="auto"/>
        <w:jc w:val="both"/>
        <w:rPr>
          <w:rFonts w:ascii="Times New Roman" w:eastAsia="Calibri" w:hAnsi="Times New Roman" w:cs="Times New Roman"/>
          <w:sz w:val="24"/>
          <w:szCs w:val="24"/>
          <w:lang w:val="id-ID"/>
        </w:rPr>
      </w:pPr>
    </w:p>
    <w:p w:rsidR="00D54305" w:rsidRPr="00EC1C72" w:rsidRDefault="00D54305" w:rsidP="00BB4666">
      <w:pPr>
        <w:pStyle w:val="ListParagraph"/>
        <w:numPr>
          <w:ilvl w:val="0"/>
          <w:numId w:val="1"/>
        </w:numPr>
        <w:spacing w:line="240" w:lineRule="auto"/>
        <w:ind w:left="360"/>
        <w:rPr>
          <w:rFonts w:ascii="Times New Roman" w:hAnsi="Times New Roman" w:cs="Times New Roman"/>
          <w:b/>
          <w:sz w:val="28"/>
          <w:szCs w:val="28"/>
          <w:lang w:val="id-ID"/>
        </w:rPr>
      </w:pPr>
      <w:r w:rsidRPr="00EC1C72">
        <w:rPr>
          <w:rFonts w:ascii="Times New Roman" w:hAnsi="Times New Roman" w:cs="Times New Roman"/>
          <w:b/>
          <w:sz w:val="28"/>
          <w:szCs w:val="28"/>
          <w:lang w:val="id-ID"/>
        </w:rPr>
        <w:t>RANGKUMAN</w:t>
      </w:r>
    </w:p>
    <w:p w:rsidR="00840FAA" w:rsidRPr="00EC1C72" w:rsidRDefault="00840FAA" w:rsidP="00840FAA">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F</w:t>
      </w:r>
      <w:r w:rsidR="00C0336E" w:rsidRPr="00EC1C72">
        <w:rPr>
          <w:rFonts w:ascii="Times New Roman" w:hAnsi="Times New Roman" w:cs="Times New Roman"/>
          <w:sz w:val="24"/>
          <w:szCs w:val="24"/>
          <w:lang w:val="id-ID"/>
        </w:rPr>
        <w:t>ormulasi kebijakan dimaknai sebagai kegiatan dimana pejabat merumuskan alternative kebijakan untuk mengatasi masalah.  Tahapan ini tentunya merupakan hal yang kritis, mengingat proses pemilihan alternative biasanya mempertimbangkan besaran pengaruh langsung yang dapat dihasilkan  dan biasanya proses ini mengekspresikan dan mengalokasikan kekuatan tarik menarik diantara kelompok kepentingan social, politik dan ekonomi.</w:t>
      </w:r>
    </w:p>
    <w:p w:rsidR="00840FAA" w:rsidRPr="00EC1C72" w:rsidRDefault="0098722E" w:rsidP="00840FAA">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Ada 12 ciri dalam pembuatan kebijakan public, yaitu </w:t>
      </w:r>
      <w:r w:rsidRPr="00EC1C72">
        <w:rPr>
          <w:rFonts w:ascii="Times New Roman" w:hAnsi="Times New Roman" w:cs="Times New Roman"/>
          <w:i/>
          <w:sz w:val="24"/>
          <w:szCs w:val="24"/>
          <w:lang w:val="id-ID"/>
        </w:rPr>
        <w:t>:</w:t>
      </w:r>
      <w:r w:rsidR="00840FAA" w:rsidRPr="00EC1C72">
        <w:rPr>
          <w:rFonts w:ascii="Times New Roman" w:hAnsi="Times New Roman" w:cs="Times New Roman"/>
          <w:i/>
          <w:sz w:val="24"/>
          <w:szCs w:val="24"/>
          <w:lang w:val="id-ID"/>
        </w:rPr>
        <w:t>1)</w:t>
      </w:r>
      <w:r w:rsidRPr="00EC1C72">
        <w:rPr>
          <w:rFonts w:ascii="Times New Roman" w:hAnsi="Times New Roman" w:cs="Times New Roman"/>
          <w:i/>
          <w:sz w:val="24"/>
          <w:szCs w:val="24"/>
          <w:lang w:val="id-ID"/>
        </w:rPr>
        <w:t xml:space="preserve"> </w:t>
      </w:r>
      <w:r w:rsidRPr="00EC1C72">
        <w:rPr>
          <w:rFonts w:ascii="Times New Roman" w:hAnsi="Times New Roman" w:cs="Times New Roman"/>
          <w:sz w:val="24"/>
          <w:szCs w:val="24"/>
          <w:lang w:val="id-ID"/>
        </w:rPr>
        <w:t xml:space="preserve">sangat kompleks; </w:t>
      </w:r>
      <w:r w:rsidR="00840FAA" w:rsidRPr="00EC1C72">
        <w:rPr>
          <w:rFonts w:ascii="Times New Roman" w:hAnsi="Times New Roman" w:cs="Times New Roman"/>
          <w:sz w:val="24"/>
          <w:szCs w:val="24"/>
          <w:lang w:val="id-ID"/>
        </w:rPr>
        <w:t xml:space="preserve">2) </w:t>
      </w:r>
      <w:r w:rsidRPr="00EC1C72">
        <w:rPr>
          <w:rFonts w:ascii="Times New Roman" w:hAnsi="Times New Roman" w:cs="Times New Roman"/>
          <w:sz w:val="24"/>
          <w:szCs w:val="24"/>
          <w:lang w:val="id-ID"/>
        </w:rPr>
        <w:t>prosesnya bersifat dinamis;</w:t>
      </w:r>
      <w:r w:rsidR="00840FAA" w:rsidRPr="00EC1C72">
        <w:rPr>
          <w:rFonts w:ascii="Times New Roman" w:hAnsi="Times New Roman" w:cs="Times New Roman"/>
          <w:sz w:val="24"/>
          <w:szCs w:val="24"/>
          <w:lang w:val="id-ID"/>
        </w:rPr>
        <w:t>3)</w:t>
      </w:r>
      <w:r w:rsidRPr="00EC1C72">
        <w:rPr>
          <w:rFonts w:ascii="Times New Roman" w:hAnsi="Times New Roman" w:cs="Times New Roman"/>
          <w:sz w:val="24"/>
          <w:szCs w:val="24"/>
          <w:lang w:val="id-ID"/>
        </w:rPr>
        <w:t xml:space="preserve">komponen beraneka ragam; </w:t>
      </w:r>
      <w:r w:rsidR="00840FAA" w:rsidRPr="00EC1C72">
        <w:rPr>
          <w:rFonts w:ascii="Times New Roman" w:hAnsi="Times New Roman" w:cs="Times New Roman"/>
          <w:sz w:val="24"/>
          <w:szCs w:val="24"/>
          <w:lang w:val="id-ID"/>
        </w:rPr>
        <w:t xml:space="preserve">4) </w:t>
      </w:r>
      <w:r w:rsidRPr="00EC1C72">
        <w:rPr>
          <w:rFonts w:ascii="Times New Roman" w:hAnsi="Times New Roman" w:cs="Times New Roman"/>
          <w:sz w:val="24"/>
          <w:szCs w:val="24"/>
          <w:lang w:val="id-ID"/>
        </w:rPr>
        <w:t xml:space="preserve">dimilikinya peran masing-masing sub struktur secara berbeda; </w:t>
      </w:r>
      <w:r w:rsidR="00840FAA" w:rsidRPr="00EC1C72">
        <w:rPr>
          <w:rFonts w:ascii="Times New Roman" w:hAnsi="Times New Roman" w:cs="Times New Roman"/>
          <w:sz w:val="24"/>
          <w:szCs w:val="24"/>
          <w:lang w:val="id-ID"/>
        </w:rPr>
        <w:t xml:space="preserve">5) </w:t>
      </w:r>
      <w:r w:rsidRPr="00EC1C72">
        <w:rPr>
          <w:rFonts w:ascii="Times New Roman" w:hAnsi="Times New Roman" w:cs="Times New Roman"/>
          <w:sz w:val="24"/>
          <w:szCs w:val="24"/>
          <w:lang w:val="id-ID"/>
        </w:rPr>
        <w:t xml:space="preserve">memutuskan sesuatu; </w:t>
      </w:r>
      <w:r w:rsidR="00840FAA" w:rsidRPr="00EC1C72">
        <w:rPr>
          <w:rFonts w:ascii="Times New Roman" w:hAnsi="Times New Roman" w:cs="Times New Roman"/>
          <w:sz w:val="24"/>
          <w:szCs w:val="24"/>
          <w:lang w:val="id-ID"/>
        </w:rPr>
        <w:t xml:space="preserve">6) </w:t>
      </w:r>
      <w:r w:rsidRPr="00EC1C72">
        <w:rPr>
          <w:rFonts w:ascii="Times New Roman" w:hAnsi="Times New Roman" w:cs="Times New Roman"/>
          <w:sz w:val="24"/>
          <w:szCs w:val="24"/>
          <w:lang w:val="id-ID"/>
        </w:rPr>
        <w:t xml:space="preserve">sebagai pedoman umum; </w:t>
      </w:r>
      <w:r w:rsidR="00840FAA" w:rsidRPr="00EC1C72">
        <w:rPr>
          <w:rFonts w:ascii="Times New Roman" w:hAnsi="Times New Roman" w:cs="Times New Roman"/>
          <w:sz w:val="24"/>
          <w:szCs w:val="24"/>
          <w:lang w:val="id-ID"/>
        </w:rPr>
        <w:t xml:space="preserve">7) </w:t>
      </w:r>
      <w:r w:rsidRPr="00EC1C72">
        <w:rPr>
          <w:rFonts w:ascii="Times New Roman" w:hAnsi="Times New Roman" w:cs="Times New Roman"/>
          <w:sz w:val="24"/>
          <w:szCs w:val="24"/>
          <w:lang w:val="id-ID"/>
        </w:rPr>
        <w:t xml:space="preserve">keputusan untuk mengambil tindakan; </w:t>
      </w:r>
      <w:r w:rsidR="00840FAA" w:rsidRPr="00EC1C72">
        <w:rPr>
          <w:rFonts w:ascii="Times New Roman" w:hAnsi="Times New Roman" w:cs="Times New Roman"/>
          <w:sz w:val="24"/>
          <w:szCs w:val="24"/>
          <w:lang w:val="id-ID"/>
        </w:rPr>
        <w:t xml:space="preserve">8) </w:t>
      </w:r>
      <w:r w:rsidRPr="00EC1C72">
        <w:rPr>
          <w:rFonts w:ascii="Times New Roman" w:hAnsi="Times New Roman" w:cs="Times New Roman"/>
          <w:sz w:val="24"/>
          <w:szCs w:val="24"/>
          <w:lang w:val="id-ID"/>
        </w:rPr>
        <w:t xml:space="preserve">diarahkan masa depan; </w:t>
      </w:r>
      <w:r w:rsidR="00840FAA" w:rsidRPr="00EC1C72">
        <w:rPr>
          <w:rFonts w:ascii="Times New Roman" w:hAnsi="Times New Roman" w:cs="Times New Roman"/>
          <w:sz w:val="24"/>
          <w:szCs w:val="24"/>
          <w:lang w:val="id-ID"/>
        </w:rPr>
        <w:t xml:space="preserve">9) </w:t>
      </w:r>
      <w:r w:rsidRPr="00EC1C72">
        <w:rPr>
          <w:rFonts w:ascii="Times New Roman" w:hAnsi="Times New Roman" w:cs="Times New Roman"/>
          <w:sz w:val="24"/>
          <w:szCs w:val="24"/>
          <w:lang w:val="id-ID"/>
        </w:rPr>
        <w:t xml:space="preserve">dilakukan lembaga-lembaga pemerintah; </w:t>
      </w:r>
      <w:r w:rsidR="00840FAA" w:rsidRPr="00EC1C72">
        <w:rPr>
          <w:rFonts w:ascii="Times New Roman" w:hAnsi="Times New Roman" w:cs="Times New Roman"/>
          <w:sz w:val="24"/>
          <w:szCs w:val="24"/>
          <w:lang w:val="id-ID"/>
        </w:rPr>
        <w:t xml:space="preserve">10) </w:t>
      </w:r>
      <w:r w:rsidRPr="00EC1C72">
        <w:rPr>
          <w:rFonts w:ascii="Times New Roman" w:hAnsi="Times New Roman" w:cs="Times New Roman"/>
          <w:sz w:val="24"/>
          <w:szCs w:val="24"/>
          <w:lang w:val="id-ID"/>
        </w:rPr>
        <w:t xml:space="preserve">untuk mencapai suatu tujuan; </w:t>
      </w:r>
      <w:r w:rsidR="00840FAA" w:rsidRPr="00EC1C72">
        <w:rPr>
          <w:rFonts w:ascii="Times New Roman" w:hAnsi="Times New Roman" w:cs="Times New Roman"/>
          <w:sz w:val="24"/>
          <w:szCs w:val="24"/>
          <w:lang w:val="id-ID"/>
        </w:rPr>
        <w:t xml:space="preserve">11) </w:t>
      </w:r>
      <w:r w:rsidRPr="00EC1C72">
        <w:rPr>
          <w:rFonts w:ascii="Times New Roman" w:hAnsi="Times New Roman" w:cs="Times New Roman"/>
          <w:sz w:val="24"/>
          <w:szCs w:val="24"/>
          <w:lang w:val="id-ID"/>
        </w:rPr>
        <w:t>te</w:t>
      </w:r>
      <w:r w:rsidR="001D6996" w:rsidRPr="00EC1C72">
        <w:rPr>
          <w:rFonts w:ascii="Times New Roman" w:hAnsi="Times New Roman" w:cs="Times New Roman"/>
          <w:sz w:val="24"/>
          <w:szCs w:val="24"/>
          <w:lang w:val="id-ID"/>
        </w:rPr>
        <w:t xml:space="preserve">rcermin dalam kepentingan umum; 12) </w:t>
      </w:r>
      <w:r w:rsidRPr="00EC1C72">
        <w:rPr>
          <w:rFonts w:ascii="Times New Roman" w:hAnsi="Times New Roman" w:cs="Times New Roman"/>
          <w:sz w:val="24"/>
          <w:szCs w:val="24"/>
          <w:lang w:val="id-ID"/>
        </w:rPr>
        <w:t>dilak</w:t>
      </w:r>
      <w:r w:rsidR="00840FAA" w:rsidRPr="00EC1C72">
        <w:rPr>
          <w:rFonts w:ascii="Times New Roman" w:hAnsi="Times New Roman" w:cs="Times New Roman"/>
          <w:sz w:val="24"/>
          <w:szCs w:val="24"/>
          <w:lang w:val="id-ID"/>
        </w:rPr>
        <w:t xml:space="preserve">ukan dengan cara sebaik mungkin.  </w:t>
      </w:r>
    </w:p>
    <w:p w:rsidR="00840FAA" w:rsidRPr="00EC1C72" w:rsidRDefault="00B34064" w:rsidP="0098722E">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lastRenderedPageBreak/>
        <w:t>Tahapan formulasi meliputi : 1) Identifikasi dan perumusan masalah, 2) Formulasi dan legitimasi kebijakan</w:t>
      </w:r>
      <w:r w:rsidR="00840FAA" w:rsidRPr="00EC1C72">
        <w:rPr>
          <w:rFonts w:ascii="Times New Roman" w:hAnsi="Times New Roman" w:cs="Times New Roman"/>
          <w:sz w:val="24"/>
          <w:szCs w:val="24"/>
          <w:lang w:val="id-ID"/>
        </w:rPr>
        <w:t xml:space="preserve">. </w:t>
      </w:r>
    </w:p>
    <w:p w:rsidR="00840FAA" w:rsidRPr="00EC1C72" w:rsidRDefault="00840FAA" w:rsidP="00840FAA">
      <w:pPr>
        <w:spacing w:after="0" w:line="360" w:lineRule="auto"/>
        <w:ind w:firstLine="720"/>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I</w:t>
      </w:r>
      <w:r w:rsidR="0098722E" w:rsidRPr="00EC1C72">
        <w:rPr>
          <w:rFonts w:ascii="Times New Roman" w:hAnsi="Times New Roman" w:cs="Times New Roman"/>
          <w:sz w:val="24"/>
          <w:szCs w:val="24"/>
          <w:lang w:val="id-ID"/>
        </w:rPr>
        <w:t>su kebijakan (</w:t>
      </w:r>
      <w:r w:rsidR="0098722E" w:rsidRPr="00EC1C72">
        <w:rPr>
          <w:rFonts w:ascii="Times New Roman" w:hAnsi="Times New Roman" w:cs="Times New Roman"/>
          <w:i/>
          <w:sz w:val="24"/>
          <w:szCs w:val="24"/>
          <w:lang w:val="id-ID"/>
        </w:rPr>
        <w:t>policy issues</w:t>
      </w:r>
      <w:r w:rsidR="0098722E" w:rsidRPr="00EC1C72">
        <w:rPr>
          <w:rFonts w:ascii="Times New Roman" w:hAnsi="Times New Roman" w:cs="Times New Roman"/>
          <w:sz w:val="24"/>
          <w:szCs w:val="24"/>
          <w:lang w:val="id-ID"/>
        </w:rPr>
        <w:t xml:space="preserve">) </w:t>
      </w:r>
      <w:r w:rsidRPr="00EC1C72">
        <w:rPr>
          <w:rFonts w:ascii="Times New Roman" w:hAnsi="Times New Roman" w:cs="Times New Roman"/>
          <w:sz w:val="24"/>
          <w:szCs w:val="24"/>
          <w:lang w:val="id-ID"/>
        </w:rPr>
        <w:t>merupakan</w:t>
      </w:r>
      <w:r w:rsidR="0098722E" w:rsidRPr="00EC1C72">
        <w:rPr>
          <w:rFonts w:ascii="Times New Roman" w:hAnsi="Times New Roman" w:cs="Times New Roman"/>
          <w:sz w:val="24"/>
          <w:szCs w:val="24"/>
          <w:lang w:val="id-ID"/>
        </w:rPr>
        <w:t xml:space="preserve"> silang pendapat diantara aktor mengenai arah tindakan yang telah atau akan ditempuh, atau pertentangan pendapat mengenai karakter masalah itu.  </w:t>
      </w:r>
      <w:r w:rsidRPr="00EC1C72">
        <w:rPr>
          <w:rFonts w:ascii="Times New Roman" w:hAnsi="Times New Roman" w:cs="Times New Roman"/>
          <w:sz w:val="24"/>
          <w:szCs w:val="24"/>
          <w:lang w:val="id-ID"/>
        </w:rPr>
        <w:t>I</w:t>
      </w:r>
      <w:r w:rsidR="0098722E" w:rsidRPr="00EC1C72">
        <w:rPr>
          <w:rFonts w:ascii="Times New Roman" w:hAnsi="Times New Roman" w:cs="Times New Roman"/>
          <w:sz w:val="24"/>
          <w:szCs w:val="24"/>
          <w:lang w:val="id-ID"/>
        </w:rPr>
        <w:t>su kebijakan adalah produk atau fungsi dari perdebatan baik tentang rumusan, rincian, penjelasan</w:t>
      </w:r>
      <w:r w:rsidRPr="00EC1C72">
        <w:rPr>
          <w:rFonts w:ascii="Times New Roman" w:hAnsi="Times New Roman" w:cs="Times New Roman"/>
          <w:sz w:val="24"/>
          <w:szCs w:val="24"/>
          <w:lang w:val="id-ID"/>
        </w:rPr>
        <w:t xml:space="preserve"> maupun penilaian atas masalah, </w:t>
      </w:r>
      <w:r w:rsidR="0098722E" w:rsidRPr="00EC1C72">
        <w:rPr>
          <w:rFonts w:ascii="Times New Roman" w:hAnsi="Times New Roman" w:cs="Times New Roman"/>
          <w:sz w:val="24"/>
          <w:szCs w:val="24"/>
          <w:lang w:val="id-ID"/>
        </w:rPr>
        <w:t>isu bukan hanya mengandung masalah, tapi juga peluang untuk tindakan positif  dan kecenderungan yang dipersepsikan  sebagai memiliki nilai yang potensial.  Munculnya isu bisa menjadi alternatif kebijakan-kebijakan baru.</w:t>
      </w:r>
      <w:r w:rsidRPr="00EC1C72">
        <w:rPr>
          <w:rFonts w:ascii="Times New Roman" w:hAnsi="Times New Roman" w:cs="Times New Roman"/>
          <w:sz w:val="24"/>
          <w:szCs w:val="24"/>
          <w:lang w:val="id-ID"/>
        </w:rPr>
        <w:t xml:space="preserve"> </w:t>
      </w:r>
    </w:p>
    <w:p w:rsidR="00B34064" w:rsidRPr="00EC1C72" w:rsidRDefault="0098722E" w:rsidP="00840FAA">
      <w:pPr>
        <w:spacing w:after="0" w:line="360" w:lineRule="auto"/>
        <w:ind w:firstLine="720"/>
        <w:jc w:val="both"/>
        <w:rPr>
          <w:rFonts w:ascii="Times New Roman" w:hAnsi="Times New Roman" w:cs="Times New Roman"/>
          <w:bCs/>
          <w:sz w:val="24"/>
          <w:szCs w:val="24"/>
          <w:lang w:val="id-ID"/>
        </w:rPr>
      </w:pPr>
      <w:r w:rsidRPr="00EC1C72">
        <w:rPr>
          <w:rFonts w:ascii="Times New Roman" w:hAnsi="Times New Roman" w:cs="Times New Roman"/>
          <w:sz w:val="24"/>
          <w:szCs w:val="24"/>
          <w:lang w:val="id-ID"/>
        </w:rPr>
        <w:t>Aktor-aktor dalam perumusan kebijakan meliputi : 1)</w:t>
      </w:r>
      <w:r w:rsidR="00840FAA" w:rsidRPr="00EC1C72">
        <w:rPr>
          <w:rFonts w:ascii="Times New Roman" w:hAnsi="Times New Roman" w:cs="Times New Roman"/>
          <w:sz w:val="24"/>
          <w:szCs w:val="24"/>
          <w:lang w:val="id-ID"/>
        </w:rPr>
        <w:t xml:space="preserve"> </w:t>
      </w:r>
      <w:r w:rsidR="00840FAA" w:rsidRPr="00EC1C72">
        <w:rPr>
          <w:rFonts w:ascii="Times New Roman" w:hAnsi="Times New Roman" w:cs="Times New Roman"/>
          <w:bCs/>
          <w:sz w:val="24"/>
          <w:szCs w:val="24"/>
          <w:lang w:val="id-ID"/>
        </w:rPr>
        <w:t>Badan-Badan Administrasi (Agen-Agen Pemerintah), 2) Presiden (Eksekutif).  Lembaga Yudikatif, 3) Lembaga Legislatif. Kelompok-Kelompok Kepentingan, 4) Partai-Partai Politik, 5) Warganegara Individu (</w:t>
      </w:r>
      <w:r w:rsidR="00840FAA" w:rsidRPr="00EC1C72">
        <w:rPr>
          <w:rFonts w:ascii="Times New Roman" w:hAnsi="Times New Roman" w:cs="Times New Roman"/>
          <w:bCs/>
          <w:i/>
          <w:sz w:val="24"/>
          <w:szCs w:val="24"/>
          <w:lang w:val="id-ID"/>
        </w:rPr>
        <w:t>Civil Society</w:t>
      </w:r>
      <w:r w:rsidR="00840FAA" w:rsidRPr="00EC1C72">
        <w:rPr>
          <w:rFonts w:ascii="Times New Roman" w:hAnsi="Times New Roman" w:cs="Times New Roman"/>
          <w:bCs/>
          <w:sz w:val="24"/>
          <w:szCs w:val="24"/>
          <w:lang w:val="id-ID"/>
        </w:rPr>
        <w:t xml:space="preserve">). </w:t>
      </w:r>
    </w:p>
    <w:p w:rsidR="0004157A" w:rsidRPr="00EC1C72" w:rsidRDefault="0004157A" w:rsidP="0004157A">
      <w:pPr>
        <w:spacing w:after="0" w:line="360" w:lineRule="auto"/>
        <w:ind w:firstLine="720"/>
        <w:jc w:val="both"/>
        <w:rPr>
          <w:rFonts w:ascii="Times New Roman" w:eastAsia="Calibri" w:hAnsi="Times New Roman" w:cs="Times New Roman"/>
          <w:sz w:val="24"/>
          <w:szCs w:val="24"/>
          <w:lang w:val="id-ID"/>
        </w:rPr>
      </w:pPr>
      <w:r w:rsidRPr="00EC1C72">
        <w:rPr>
          <w:rFonts w:ascii="Times New Roman" w:eastAsia="Calibri" w:hAnsi="Times New Roman" w:cs="Times New Roman"/>
          <w:sz w:val="24"/>
          <w:szCs w:val="24"/>
          <w:lang w:val="id-ID"/>
        </w:rPr>
        <w:t>Ada tiga belas macam model perumusan kebijakan yaitu: Model Kelembagaan (</w:t>
      </w:r>
      <w:r w:rsidRPr="00EC1C72">
        <w:rPr>
          <w:rFonts w:ascii="Times New Roman" w:eastAsia="Calibri" w:hAnsi="Times New Roman" w:cs="Times New Roman"/>
          <w:i/>
          <w:sz w:val="24"/>
          <w:szCs w:val="24"/>
          <w:lang w:val="id-ID"/>
        </w:rPr>
        <w:t>Institutional</w:t>
      </w:r>
      <w:r w:rsidRPr="00EC1C72">
        <w:rPr>
          <w:rFonts w:ascii="Times New Roman" w:eastAsia="Calibri" w:hAnsi="Times New Roman" w:cs="Times New Roman"/>
          <w:sz w:val="24"/>
          <w:szCs w:val="24"/>
          <w:lang w:val="id-ID"/>
        </w:rPr>
        <w:t>), Model Proses (</w:t>
      </w:r>
      <w:r w:rsidRPr="00EC1C72">
        <w:rPr>
          <w:rFonts w:ascii="Times New Roman" w:eastAsia="Calibri" w:hAnsi="Times New Roman" w:cs="Times New Roman"/>
          <w:i/>
          <w:sz w:val="24"/>
          <w:szCs w:val="24"/>
          <w:lang w:val="id-ID"/>
        </w:rPr>
        <w:t>Process</w:t>
      </w:r>
      <w:r w:rsidRPr="00EC1C72">
        <w:rPr>
          <w:rFonts w:ascii="Times New Roman" w:eastAsia="Calibri" w:hAnsi="Times New Roman" w:cs="Times New Roman"/>
          <w:sz w:val="24"/>
          <w:szCs w:val="24"/>
          <w:lang w:val="id-ID"/>
        </w:rPr>
        <w:t>), Model Kelompok (</w:t>
      </w:r>
      <w:r w:rsidRPr="00EC1C72">
        <w:rPr>
          <w:rFonts w:ascii="Times New Roman" w:eastAsia="Calibri" w:hAnsi="Times New Roman" w:cs="Times New Roman"/>
          <w:i/>
          <w:sz w:val="24"/>
          <w:szCs w:val="24"/>
          <w:lang w:val="id-ID"/>
        </w:rPr>
        <w:t>Group</w:t>
      </w:r>
      <w:r w:rsidRPr="00EC1C72">
        <w:rPr>
          <w:rFonts w:ascii="Times New Roman" w:eastAsia="Calibri" w:hAnsi="Times New Roman" w:cs="Times New Roman"/>
          <w:sz w:val="24"/>
          <w:szCs w:val="24"/>
          <w:lang w:val="id-ID"/>
        </w:rPr>
        <w:t>), Model Elite (</w:t>
      </w:r>
      <w:r w:rsidRPr="00EC1C72">
        <w:rPr>
          <w:rFonts w:ascii="Times New Roman" w:eastAsia="Calibri" w:hAnsi="Times New Roman" w:cs="Times New Roman"/>
          <w:i/>
          <w:sz w:val="24"/>
          <w:szCs w:val="24"/>
          <w:lang w:val="id-ID"/>
        </w:rPr>
        <w:t>Elite</w:t>
      </w:r>
      <w:r w:rsidRPr="00EC1C72">
        <w:rPr>
          <w:rFonts w:ascii="Times New Roman" w:eastAsia="Calibri" w:hAnsi="Times New Roman" w:cs="Times New Roman"/>
          <w:sz w:val="24"/>
          <w:szCs w:val="24"/>
          <w:lang w:val="id-ID"/>
        </w:rPr>
        <w:t>), Model Rasional (</w:t>
      </w:r>
      <w:r w:rsidRPr="00EC1C72">
        <w:rPr>
          <w:rFonts w:ascii="Times New Roman" w:eastAsia="Calibri" w:hAnsi="Times New Roman" w:cs="Times New Roman"/>
          <w:i/>
          <w:sz w:val="24"/>
          <w:szCs w:val="24"/>
          <w:lang w:val="id-ID"/>
        </w:rPr>
        <w:t>Rational)</w:t>
      </w:r>
      <w:r w:rsidRPr="00EC1C72">
        <w:rPr>
          <w:rFonts w:ascii="Times New Roman" w:eastAsia="Calibri" w:hAnsi="Times New Roman" w:cs="Times New Roman"/>
          <w:sz w:val="24"/>
          <w:szCs w:val="24"/>
          <w:lang w:val="id-ID"/>
        </w:rPr>
        <w:t>, Model lnkremental (Incremental), Model Teori Permainan (</w:t>
      </w:r>
      <w:r w:rsidRPr="00EC1C72">
        <w:rPr>
          <w:rFonts w:ascii="Times New Roman" w:eastAsia="Calibri" w:hAnsi="Times New Roman" w:cs="Times New Roman"/>
          <w:i/>
          <w:sz w:val="24"/>
          <w:szCs w:val="24"/>
          <w:lang w:val="id-ID"/>
        </w:rPr>
        <w:t>Game Theory</w:t>
      </w:r>
      <w:r w:rsidRPr="00EC1C72">
        <w:rPr>
          <w:rFonts w:ascii="Times New Roman" w:eastAsia="Calibri" w:hAnsi="Times New Roman" w:cs="Times New Roman"/>
          <w:sz w:val="24"/>
          <w:szCs w:val="24"/>
          <w:lang w:val="id-ID"/>
        </w:rPr>
        <w:t>), Model Pilihan Publik (</w:t>
      </w:r>
      <w:r w:rsidRPr="00EC1C72">
        <w:rPr>
          <w:rFonts w:ascii="Times New Roman" w:eastAsia="Calibri" w:hAnsi="Times New Roman" w:cs="Times New Roman"/>
          <w:i/>
          <w:sz w:val="24"/>
          <w:szCs w:val="24"/>
          <w:lang w:val="id-ID"/>
        </w:rPr>
        <w:t>Public Choice</w:t>
      </w:r>
      <w:r w:rsidRPr="00EC1C72">
        <w:rPr>
          <w:rFonts w:ascii="Times New Roman" w:eastAsia="Calibri" w:hAnsi="Times New Roman" w:cs="Times New Roman"/>
          <w:sz w:val="24"/>
          <w:szCs w:val="24"/>
          <w:lang w:val="id-ID"/>
        </w:rPr>
        <w:t>), Model Sistem (</w:t>
      </w:r>
      <w:r w:rsidRPr="00EC1C72">
        <w:rPr>
          <w:rFonts w:ascii="Times New Roman" w:eastAsia="Calibri" w:hAnsi="Times New Roman" w:cs="Times New Roman"/>
          <w:i/>
          <w:sz w:val="24"/>
          <w:szCs w:val="24"/>
          <w:lang w:val="id-ID"/>
        </w:rPr>
        <w:t>System</w:t>
      </w:r>
      <w:r w:rsidRPr="00EC1C72">
        <w:rPr>
          <w:rFonts w:ascii="Times New Roman" w:eastAsia="Calibri" w:hAnsi="Times New Roman" w:cs="Times New Roman"/>
          <w:sz w:val="24"/>
          <w:szCs w:val="24"/>
          <w:lang w:val="id-ID"/>
        </w:rPr>
        <w:t>), Model Pengamatan Terpadu (</w:t>
      </w:r>
      <w:r w:rsidRPr="00EC1C72">
        <w:rPr>
          <w:rFonts w:ascii="Times New Roman" w:eastAsia="Calibri" w:hAnsi="Times New Roman" w:cs="Times New Roman"/>
          <w:i/>
          <w:sz w:val="24"/>
          <w:szCs w:val="24"/>
          <w:lang w:val="id-ID"/>
        </w:rPr>
        <w:t>Mixed Scanning</w:t>
      </w:r>
      <w:r w:rsidRPr="00EC1C72">
        <w:rPr>
          <w:rFonts w:ascii="Times New Roman" w:eastAsia="Calibri" w:hAnsi="Times New Roman" w:cs="Times New Roman"/>
          <w:sz w:val="24"/>
          <w:szCs w:val="24"/>
          <w:lang w:val="id-ID"/>
        </w:rPr>
        <w:t>), Model Demokratis, Model Strategis, Model Deliberatif, Model “Tong Sampah” (</w:t>
      </w:r>
      <w:r w:rsidRPr="00EC1C72">
        <w:rPr>
          <w:rFonts w:ascii="Times New Roman" w:eastAsia="Calibri" w:hAnsi="Times New Roman" w:cs="Times New Roman"/>
          <w:i/>
          <w:sz w:val="24"/>
          <w:szCs w:val="24"/>
          <w:lang w:val="id-ID"/>
        </w:rPr>
        <w:t>Garbage Can</w:t>
      </w:r>
      <w:r w:rsidRPr="00EC1C72">
        <w:rPr>
          <w:rFonts w:ascii="Times New Roman" w:eastAsia="Calibri" w:hAnsi="Times New Roman" w:cs="Times New Roman"/>
          <w:sz w:val="24"/>
          <w:szCs w:val="24"/>
          <w:lang w:val="id-ID"/>
        </w:rPr>
        <w:t xml:space="preserve">).  </w:t>
      </w:r>
    </w:p>
    <w:p w:rsidR="003134B3" w:rsidRPr="00EC1C72" w:rsidRDefault="003134B3" w:rsidP="00BB4666">
      <w:pPr>
        <w:spacing w:line="240" w:lineRule="auto"/>
        <w:rPr>
          <w:rFonts w:ascii="Times New Roman" w:hAnsi="Times New Roman" w:cs="Times New Roman"/>
          <w:b/>
          <w:sz w:val="28"/>
          <w:szCs w:val="28"/>
          <w:lang w:val="id-ID"/>
        </w:rPr>
      </w:pPr>
    </w:p>
    <w:p w:rsidR="00D54305" w:rsidRPr="00EC1C72" w:rsidRDefault="00D54305" w:rsidP="0004157A">
      <w:pPr>
        <w:pStyle w:val="ListParagraph"/>
        <w:numPr>
          <w:ilvl w:val="0"/>
          <w:numId w:val="1"/>
        </w:numPr>
        <w:spacing w:after="0" w:line="360" w:lineRule="auto"/>
        <w:ind w:left="360"/>
        <w:rPr>
          <w:rFonts w:ascii="Times New Roman" w:hAnsi="Times New Roman" w:cs="Times New Roman"/>
          <w:b/>
          <w:sz w:val="28"/>
          <w:szCs w:val="28"/>
          <w:lang w:val="id-ID"/>
        </w:rPr>
      </w:pPr>
      <w:r w:rsidRPr="00EC1C72">
        <w:rPr>
          <w:rFonts w:ascii="Times New Roman" w:hAnsi="Times New Roman" w:cs="Times New Roman"/>
          <w:b/>
          <w:sz w:val="28"/>
          <w:szCs w:val="28"/>
          <w:lang w:val="id-ID"/>
        </w:rPr>
        <w:t>LATIHAN</w:t>
      </w:r>
    </w:p>
    <w:p w:rsidR="00D54305" w:rsidRPr="00EC1C72" w:rsidRDefault="0004157A" w:rsidP="0004157A">
      <w:pPr>
        <w:pStyle w:val="ListParagraph"/>
        <w:numPr>
          <w:ilvl w:val="0"/>
          <w:numId w:val="36"/>
        </w:numPr>
        <w:spacing w:after="0" w:line="360" w:lineRule="auto"/>
        <w:rPr>
          <w:rFonts w:ascii="Times New Roman" w:hAnsi="Times New Roman" w:cs="Times New Roman"/>
          <w:sz w:val="24"/>
          <w:szCs w:val="24"/>
          <w:lang w:val="id-ID"/>
        </w:rPr>
      </w:pPr>
      <w:r w:rsidRPr="00EC1C72">
        <w:rPr>
          <w:rFonts w:ascii="Times New Roman" w:hAnsi="Times New Roman" w:cs="Times New Roman"/>
          <w:sz w:val="24"/>
          <w:szCs w:val="24"/>
          <w:lang w:val="id-ID"/>
        </w:rPr>
        <w:t>Jelaskan pemahaman dari formulasi kebijakan public, minimal 2 ahli.</w:t>
      </w:r>
    </w:p>
    <w:p w:rsidR="0004157A" w:rsidRPr="00EC1C72" w:rsidRDefault="0004157A" w:rsidP="0004157A">
      <w:pPr>
        <w:pStyle w:val="ListParagraph"/>
        <w:numPr>
          <w:ilvl w:val="0"/>
          <w:numId w:val="36"/>
        </w:numPr>
        <w:spacing w:after="0" w:line="360" w:lineRule="auto"/>
        <w:rPr>
          <w:rFonts w:ascii="Times New Roman" w:hAnsi="Times New Roman" w:cs="Times New Roman"/>
          <w:sz w:val="24"/>
          <w:szCs w:val="24"/>
          <w:lang w:val="id-ID"/>
        </w:rPr>
      </w:pPr>
      <w:r w:rsidRPr="00EC1C72">
        <w:rPr>
          <w:rFonts w:ascii="Times New Roman" w:hAnsi="Times New Roman" w:cs="Times New Roman"/>
          <w:sz w:val="24"/>
          <w:szCs w:val="24"/>
          <w:lang w:val="id-ID"/>
        </w:rPr>
        <w:t>Deskripsikan cirri-ciri penting dari formulas kebijakan public.</w:t>
      </w:r>
    </w:p>
    <w:p w:rsidR="0004157A" w:rsidRPr="00EC1C72" w:rsidRDefault="0004157A" w:rsidP="0004157A">
      <w:pPr>
        <w:pStyle w:val="ListParagraph"/>
        <w:numPr>
          <w:ilvl w:val="0"/>
          <w:numId w:val="36"/>
        </w:numPr>
        <w:spacing w:after="0" w:line="360" w:lineRule="auto"/>
        <w:rPr>
          <w:rFonts w:ascii="Times New Roman" w:hAnsi="Times New Roman" w:cs="Times New Roman"/>
          <w:sz w:val="24"/>
          <w:szCs w:val="24"/>
          <w:lang w:val="id-ID"/>
        </w:rPr>
      </w:pPr>
      <w:r w:rsidRPr="00EC1C72">
        <w:rPr>
          <w:rFonts w:ascii="Times New Roman" w:hAnsi="Times New Roman" w:cs="Times New Roman"/>
          <w:sz w:val="24"/>
          <w:szCs w:val="24"/>
          <w:lang w:val="id-ID"/>
        </w:rPr>
        <w:t>Gambarakan tahapan/proses formulasi kebijakan public.</w:t>
      </w:r>
    </w:p>
    <w:p w:rsidR="0004157A" w:rsidRPr="00EC1C72" w:rsidRDefault="0004157A" w:rsidP="0004157A">
      <w:pPr>
        <w:pStyle w:val="ListParagraph"/>
        <w:numPr>
          <w:ilvl w:val="0"/>
          <w:numId w:val="36"/>
        </w:numPr>
        <w:spacing w:after="0" w:line="360" w:lineRule="auto"/>
        <w:rPr>
          <w:rFonts w:ascii="Times New Roman" w:hAnsi="Times New Roman" w:cs="Times New Roman"/>
          <w:sz w:val="24"/>
          <w:szCs w:val="24"/>
          <w:lang w:val="id-ID"/>
        </w:rPr>
      </w:pPr>
      <w:r w:rsidRPr="00EC1C72">
        <w:rPr>
          <w:rFonts w:ascii="Times New Roman" w:hAnsi="Times New Roman" w:cs="Times New Roman"/>
          <w:sz w:val="24"/>
          <w:szCs w:val="24"/>
          <w:lang w:val="id-ID"/>
        </w:rPr>
        <w:t>Apa beda isu dan masalah kebijakan.</w:t>
      </w:r>
    </w:p>
    <w:p w:rsidR="0004157A" w:rsidRPr="00EC1C72" w:rsidRDefault="0004157A" w:rsidP="0004157A">
      <w:pPr>
        <w:pStyle w:val="ListParagraph"/>
        <w:numPr>
          <w:ilvl w:val="0"/>
          <w:numId w:val="36"/>
        </w:numPr>
        <w:spacing w:after="0" w:line="360" w:lineRule="auto"/>
        <w:rPr>
          <w:rFonts w:ascii="Times New Roman" w:hAnsi="Times New Roman" w:cs="Times New Roman"/>
          <w:sz w:val="24"/>
          <w:szCs w:val="24"/>
          <w:lang w:val="id-ID"/>
        </w:rPr>
      </w:pPr>
      <w:r w:rsidRPr="00EC1C72">
        <w:rPr>
          <w:rFonts w:ascii="Times New Roman" w:hAnsi="Times New Roman" w:cs="Times New Roman"/>
          <w:sz w:val="24"/>
          <w:szCs w:val="24"/>
          <w:lang w:val="id-ID"/>
        </w:rPr>
        <w:t>Siapa aktor-aktor dalam formulasi kebijakan.</w:t>
      </w:r>
    </w:p>
    <w:p w:rsidR="0004157A" w:rsidRPr="00EC1C72" w:rsidRDefault="0004157A" w:rsidP="0004157A">
      <w:pPr>
        <w:pStyle w:val="ListParagraph"/>
        <w:numPr>
          <w:ilvl w:val="0"/>
          <w:numId w:val="36"/>
        </w:numPr>
        <w:spacing w:after="0" w:line="360" w:lineRule="auto"/>
        <w:rPr>
          <w:rFonts w:ascii="Times New Roman" w:hAnsi="Times New Roman" w:cs="Times New Roman"/>
          <w:sz w:val="24"/>
          <w:szCs w:val="24"/>
          <w:lang w:val="id-ID"/>
        </w:rPr>
      </w:pPr>
      <w:r w:rsidRPr="00EC1C72">
        <w:rPr>
          <w:rFonts w:ascii="Times New Roman" w:hAnsi="Times New Roman" w:cs="Times New Roman"/>
          <w:sz w:val="24"/>
          <w:szCs w:val="24"/>
          <w:lang w:val="id-ID"/>
        </w:rPr>
        <w:t>Analisis perumusan kebijakan “Pilkada melalui perwakilan”  menggunakan model deliberative.</w:t>
      </w:r>
    </w:p>
    <w:p w:rsidR="0004157A" w:rsidRPr="00EC1C72" w:rsidRDefault="0004157A" w:rsidP="0004157A">
      <w:pPr>
        <w:pStyle w:val="ListParagraph"/>
        <w:spacing w:after="0" w:line="360" w:lineRule="auto"/>
        <w:rPr>
          <w:rFonts w:ascii="Times New Roman" w:hAnsi="Times New Roman" w:cs="Times New Roman"/>
          <w:b/>
          <w:sz w:val="28"/>
          <w:szCs w:val="28"/>
          <w:lang w:val="id-ID"/>
        </w:rPr>
      </w:pPr>
    </w:p>
    <w:p w:rsidR="00D54305" w:rsidRPr="00EC1C72" w:rsidRDefault="00963BB4" w:rsidP="00BB4666">
      <w:pPr>
        <w:pStyle w:val="ListParagraph"/>
        <w:numPr>
          <w:ilvl w:val="0"/>
          <w:numId w:val="1"/>
        </w:numPr>
        <w:spacing w:line="240" w:lineRule="auto"/>
        <w:ind w:left="360"/>
        <w:rPr>
          <w:rFonts w:ascii="Times New Roman" w:hAnsi="Times New Roman" w:cs="Times New Roman"/>
          <w:b/>
          <w:sz w:val="28"/>
          <w:szCs w:val="28"/>
          <w:lang w:val="id-ID"/>
        </w:rPr>
      </w:pPr>
      <w:r w:rsidRPr="00EC1C72">
        <w:rPr>
          <w:rFonts w:ascii="Times New Roman" w:hAnsi="Times New Roman" w:cs="Times New Roman"/>
          <w:b/>
          <w:sz w:val="28"/>
          <w:szCs w:val="28"/>
          <w:lang w:val="id-ID"/>
        </w:rPr>
        <w:t xml:space="preserve"> PUSTAKA </w:t>
      </w:r>
      <w:r w:rsidR="00D54305" w:rsidRPr="00EC1C72">
        <w:rPr>
          <w:rFonts w:ascii="Times New Roman" w:hAnsi="Times New Roman" w:cs="Times New Roman"/>
          <w:b/>
          <w:sz w:val="28"/>
          <w:szCs w:val="28"/>
          <w:lang w:val="id-ID"/>
        </w:rPr>
        <w:t>RUJUKAN</w:t>
      </w:r>
    </w:p>
    <w:p w:rsidR="008B4106" w:rsidRPr="00EC1C72" w:rsidRDefault="008B4106" w:rsidP="000A2FFE">
      <w:pPr>
        <w:tabs>
          <w:tab w:val="left" w:pos="3119"/>
        </w:tabs>
        <w:spacing w:after="0" w:line="240" w:lineRule="auto"/>
        <w:ind w:left="720" w:hanging="720"/>
        <w:jc w:val="both"/>
        <w:rPr>
          <w:rFonts w:ascii="Times New Roman" w:hAnsi="Times New Roman"/>
          <w:bCs/>
          <w:noProof/>
          <w:sz w:val="24"/>
          <w:szCs w:val="24"/>
          <w:lang w:val="id-ID"/>
        </w:rPr>
      </w:pPr>
      <w:r w:rsidRPr="00EC1C72">
        <w:rPr>
          <w:rFonts w:ascii="Times New Roman" w:hAnsi="Times New Roman"/>
          <w:bCs/>
          <w:noProof/>
          <w:sz w:val="24"/>
          <w:szCs w:val="24"/>
          <w:lang w:val="id-ID"/>
        </w:rPr>
        <w:t xml:space="preserve">Djumara,Noorsyamsa.2010. </w:t>
      </w:r>
      <w:r w:rsidRPr="00EC1C72">
        <w:rPr>
          <w:rFonts w:ascii="Times New Roman" w:hAnsi="Times New Roman"/>
          <w:b/>
          <w:bCs/>
          <w:i/>
          <w:noProof/>
          <w:sz w:val="24"/>
          <w:szCs w:val="24"/>
          <w:lang w:val="id-ID"/>
        </w:rPr>
        <w:t>Pedoman Perumusan Kebijakan.</w:t>
      </w:r>
      <w:r w:rsidRPr="00EC1C72">
        <w:rPr>
          <w:rFonts w:ascii="Times New Roman" w:hAnsi="Times New Roman"/>
          <w:bCs/>
          <w:noProof/>
          <w:sz w:val="24"/>
          <w:szCs w:val="24"/>
          <w:lang w:val="id-ID"/>
        </w:rPr>
        <w:t xml:space="preserve"> Pusat Kajian Manajemen Kebijakan LAN.Jakarta</w:t>
      </w:r>
    </w:p>
    <w:p w:rsidR="000A2FFE" w:rsidRPr="00EC1C72" w:rsidRDefault="000A2FFE" w:rsidP="000A2FFE">
      <w:pPr>
        <w:spacing w:after="0" w:line="240" w:lineRule="auto"/>
        <w:jc w:val="both"/>
        <w:rPr>
          <w:rFonts w:ascii="Times New Roman" w:hAnsi="Times New Roman" w:cs="Times New Roman"/>
          <w:sz w:val="24"/>
          <w:szCs w:val="24"/>
          <w:lang w:val="id-ID"/>
        </w:rPr>
      </w:pPr>
      <w:r w:rsidRPr="00EC1C72">
        <w:rPr>
          <w:rFonts w:ascii="Times New Roman" w:hAnsi="Times New Roman" w:cs="Times New Roman"/>
          <w:sz w:val="24"/>
          <w:szCs w:val="24"/>
          <w:lang w:val="id-ID"/>
        </w:rPr>
        <w:t xml:space="preserve">Lindblom,Charles E.1986. </w:t>
      </w:r>
      <w:r w:rsidRPr="00EC1C72">
        <w:rPr>
          <w:rFonts w:ascii="Times New Roman" w:hAnsi="Times New Roman" w:cs="Times New Roman"/>
          <w:b/>
          <w:i/>
          <w:sz w:val="24"/>
          <w:szCs w:val="24"/>
          <w:lang w:val="id-ID"/>
        </w:rPr>
        <w:t>Proses Penetapan Kebijakan Edisi Kedua</w:t>
      </w:r>
      <w:r w:rsidRPr="00EC1C72">
        <w:rPr>
          <w:rFonts w:ascii="Times New Roman" w:hAnsi="Times New Roman" w:cs="Times New Roman"/>
          <w:sz w:val="24"/>
          <w:szCs w:val="24"/>
          <w:lang w:val="id-ID"/>
        </w:rPr>
        <w:t>. Erlangga.Jakarta</w:t>
      </w:r>
    </w:p>
    <w:p w:rsidR="008B4106" w:rsidRPr="00EC1C72" w:rsidRDefault="008B4106" w:rsidP="000A2FFE">
      <w:pPr>
        <w:tabs>
          <w:tab w:val="left" w:pos="3119"/>
        </w:tabs>
        <w:spacing w:after="0" w:line="240" w:lineRule="auto"/>
        <w:ind w:left="720" w:hanging="720"/>
        <w:jc w:val="both"/>
        <w:rPr>
          <w:rFonts w:ascii="Times New Roman" w:hAnsi="Times New Roman"/>
          <w:bCs/>
          <w:noProof/>
          <w:sz w:val="24"/>
          <w:szCs w:val="24"/>
          <w:lang w:val="id-ID"/>
        </w:rPr>
      </w:pPr>
      <w:r w:rsidRPr="00EC1C72">
        <w:rPr>
          <w:rFonts w:ascii="Times New Roman" w:hAnsi="Times New Roman"/>
          <w:bCs/>
          <w:noProof/>
          <w:sz w:val="24"/>
          <w:szCs w:val="24"/>
          <w:lang w:val="id-ID"/>
        </w:rPr>
        <w:lastRenderedPageBreak/>
        <w:t xml:space="preserve">Nugroho,Riant.2012. </w:t>
      </w:r>
      <w:r w:rsidRPr="00EC1C72">
        <w:rPr>
          <w:rFonts w:ascii="Times New Roman" w:hAnsi="Times New Roman"/>
          <w:b/>
          <w:bCs/>
          <w:i/>
          <w:noProof/>
          <w:sz w:val="24"/>
          <w:szCs w:val="24"/>
          <w:lang w:val="id-ID"/>
        </w:rPr>
        <w:t>Public Policy: Dinamika Kebijakan, Analisis Kebijakan,Manajemen Kebijakan</w:t>
      </w:r>
      <w:r w:rsidRPr="00EC1C72">
        <w:rPr>
          <w:rFonts w:ascii="Times New Roman" w:hAnsi="Times New Roman"/>
          <w:bCs/>
          <w:noProof/>
          <w:sz w:val="24"/>
          <w:szCs w:val="24"/>
          <w:lang w:val="id-ID"/>
        </w:rPr>
        <w:t xml:space="preserve"> . Elex Media Komputindo.Jakarta</w:t>
      </w:r>
    </w:p>
    <w:p w:rsidR="008B4106" w:rsidRPr="00EC1C72" w:rsidRDefault="008B4106" w:rsidP="000A2FFE">
      <w:pPr>
        <w:tabs>
          <w:tab w:val="left" w:pos="3119"/>
        </w:tabs>
        <w:spacing w:after="0" w:line="240" w:lineRule="auto"/>
        <w:ind w:left="720" w:hanging="720"/>
        <w:jc w:val="both"/>
        <w:rPr>
          <w:rFonts w:ascii="Times New Roman" w:hAnsi="Times New Roman"/>
          <w:bCs/>
          <w:noProof/>
          <w:sz w:val="24"/>
          <w:szCs w:val="24"/>
          <w:lang w:val="id-ID"/>
        </w:rPr>
      </w:pPr>
      <w:r w:rsidRPr="00EC1C72">
        <w:rPr>
          <w:rFonts w:ascii="Times New Roman" w:hAnsi="Times New Roman"/>
          <w:bCs/>
          <w:noProof/>
          <w:sz w:val="24"/>
          <w:szCs w:val="24"/>
          <w:lang w:val="id-ID"/>
        </w:rPr>
        <w:t xml:space="preserve">Ripley,Randal. 1985. </w:t>
      </w:r>
      <w:r w:rsidRPr="00EC1C72">
        <w:rPr>
          <w:rFonts w:ascii="Times New Roman" w:hAnsi="Times New Roman"/>
          <w:b/>
          <w:bCs/>
          <w:i/>
          <w:noProof/>
          <w:sz w:val="24"/>
          <w:szCs w:val="24"/>
          <w:lang w:val="id-ID"/>
        </w:rPr>
        <w:t>Policy Analysis in Political Science</w:t>
      </w:r>
      <w:r w:rsidRPr="00EC1C72">
        <w:rPr>
          <w:rFonts w:ascii="Times New Roman" w:hAnsi="Times New Roman"/>
          <w:bCs/>
          <w:i/>
          <w:noProof/>
          <w:sz w:val="24"/>
          <w:szCs w:val="24"/>
          <w:lang w:val="id-ID"/>
        </w:rPr>
        <w:t xml:space="preserve">. </w:t>
      </w:r>
      <w:r w:rsidRPr="00EC1C72">
        <w:rPr>
          <w:rFonts w:ascii="Times New Roman" w:hAnsi="Times New Roman"/>
          <w:bCs/>
          <w:noProof/>
          <w:sz w:val="24"/>
          <w:szCs w:val="24"/>
          <w:lang w:val="id-ID"/>
        </w:rPr>
        <w:t>Nelson Hall Publisher. Chicago</w:t>
      </w:r>
    </w:p>
    <w:p w:rsidR="00B104FC" w:rsidRPr="00EC1C72" w:rsidRDefault="00B104FC" w:rsidP="000A2FFE">
      <w:pPr>
        <w:tabs>
          <w:tab w:val="left" w:pos="3119"/>
        </w:tabs>
        <w:spacing w:after="0" w:line="240" w:lineRule="auto"/>
        <w:ind w:left="720" w:hanging="720"/>
        <w:jc w:val="both"/>
        <w:rPr>
          <w:rFonts w:ascii="Times New Roman" w:hAnsi="Times New Roman"/>
          <w:noProof/>
          <w:sz w:val="24"/>
          <w:szCs w:val="24"/>
          <w:lang w:val="id-ID"/>
        </w:rPr>
      </w:pPr>
      <w:r w:rsidRPr="00EC1C72">
        <w:rPr>
          <w:rFonts w:ascii="Times New Roman" w:hAnsi="Times New Roman"/>
          <w:noProof/>
          <w:sz w:val="24"/>
          <w:szCs w:val="24"/>
          <w:lang w:val="id-ID"/>
        </w:rPr>
        <w:t xml:space="preserve">Wahab,Solichin. 1997. </w:t>
      </w:r>
      <w:r w:rsidRPr="00EC1C72">
        <w:rPr>
          <w:rFonts w:ascii="Times New Roman" w:hAnsi="Times New Roman"/>
          <w:b/>
          <w:i/>
          <w:noProof/>
          <w:sz w:val="24"/>
          <w:szCs w:val="24"/>
          <w:lang w:val="id-ID"/>
        </w:rPr>
        <w:t>Analisis Kebijaksanaa: Dari Formulasi Ke Implementasi Kebijaksanaan Negara.</w:t>
      </w:r>
      <w:r w:rsidRPr="00EC1C72">
        <w:rPr>
          <w:rFonts w:ascii="Times New Roman" w:hAnsi="Times New Roman"/>
          <w:noProof/>
          <w:sz w:val="24"/>
          <w:szCs w:val="24"/>
          <w:lang w:val="id-ID"/>
        </w:rPr>
        <w:t xml:space="preserve"> Bumi Aksara.  Jakarta</w:t>
      </w:r>
    </w:p>
    <w:p w:rsidR="00B104FC" w:rsidRPr="00EC1C72" w:rsidRDefault="00B104FC" w:rsidP="000A2FFE">
      <w:pPr>
        <w:tabs>
          <w:tab w:val="left" w:pos="3119"/>
        </w:tabs>
        <w:spacing w:after="0" w:line="240" w:lineRule="auto"/>
        <w:ind w:left="720" w:hanging="720"/>
        <w:jc w:val="both"/>
        <w:rPr>
          <w:rFonts w:ascii="Times New Roman" w:hAnsi="Times New Roman"/>
          <w:noProof/>
          <w:sz w:val="24"/>
          <w:szCs w:val="24"/>
          <w:lang w:val="id-ID"/>
        </w:rPr>
      </w:pPr>
      <w:r w:rsidRPr="00EC1C72">
        <w:rPr>
          <w:rFonts w:ascii="Times New Roman" w:hAnsi="Times New Roman"/>
          <w:noProof/>
          <w:sz w:val="24"/>
          <w:szCs w:val="24"/>
          <w:lang w:val="id-ID"/>
        </w:rPr>
        <w:t xml:space="preserve">Wahab,Solichin. 2008. </w:t>
      </w:r>
      <w:r w:rsidRPr="00EC1C72">
        <w:rPr>
          <w:rFonts w:ascii="Times New Roman" w:hAnsi="Times New Roman"/>
          <w:b/>
          <w:i/>
          <w:noProof/>
          <w:sz w:val="24"/>
          <w:szCs w:val="24"/>
          <w:lang w:val="id-ID"/>
        </w:rPr>
        <w:t>Analisis Kebijakan Publik.</w:t>
      </w:r>
      <w:r w:rsidRPr="00EC1C72">
        <w:rPr>
          <w:rFonts w:ascii="Times New Roman" w:hAnsi="Times New Roman"/>
          <w:noProof/>
          <w:sz w:val="24"/>
          <w:szCs w:val="24"/>
          <w:lang w:val="id-ID"/>
        </w:rPr>
        <w:t xml:space="preserve"> Universitas Muhamadiyah.Malang</w:t>
      </w:r>
    </w:p>
    <w:p w:rsidR="00B104FC" w:rsidRPr="00EC1C72" w:rsidRDefault="00B104FC" w:rsidP="000A2FFE">
      <w:pPr>
        <w:tabs>
          <w:tab w:val="left" w:pos="3119"/>
        </w:tabs>
        <w:spacing w:after="0" w:line="240" w:lineRule="auto"/>
        <w:ind w:left="720" w:hanging="720"/>
        <w:jc w:val="both"/>
        <w:rPr>
          <w:rFonts w:ascii="Times New Roman" w:hAnsi="Times New Roman"/>
          <w:noProof/>
          <w:sz w:val="24"/>
          <w:szCs w:val="24"/>
          <w:lang w:val="id-ID"/>
        </w:rPr>
      </w:pPr>
      <w:r w:rsidRPr="00EC1C72">
        <w:rPr>
          <w:rFonts w:ascii="Times New Roman" w:hAnsi="Times New Roman"/>
          <w:bCs/>
          <w:noProof/>
          <w:sz w:val="24"/>
          <w:szCs w:val="24"/>
          <w:lang w:val="id-ID"/>
        </w:rPr>
        <w:t xml:space="preserve">William,Dunn. 2000. </w:t>
      </w:r>
      <w:r w:rsidRPr="00EC1C72">
        <w:rPr>
          <w:rFonts w:ascii="Times New Roman" w:hAnsi="Times New Roman"/>
          <w:b/>
          <w:bCs/>
          <w:i/>
          <w:noProof/>
          <w:sz w:val="24"/>
          <w:szCs w:val="24"/>
          <w:lang w:val="id-ID"/>
        </w:rPr>
        <w:t>Pengantar Analisis Kebijakan Publik Edisi Kedua</w:t>
      </w:r>
      <w:r w:rsidRPr="00EC1C72">
        <w:rPr>
          <w:rFonts w:ascii="Times New Roman" w:hAnsi="Times New Roman"/>
          <w:bCs/>
          <w:noProof/>
          <w:sz w:val="24"/>
          <w:szCs w:val="24"/>
          <w:lang w:val="id-ID"/>
        </w:rPr>
        <w:t>. Gajahmada University Press. Yogyakarta</w:t>
      </w:r>
    </w:p>
    <w:p w:rsidR="00B104FC" w:rsidRPr="00EC1C72" w:rsidRDefault="00B104FC" w:rsidP="000A2FFE">
      <w:pPr>
        <w:tabs>
          <w:tab w:val="left" w:pos="3119"/>
        </w:tabs>
        <w:spacing w:after="0" w:line="240" w:lineRule="auto"/>
        <w:ind w:left="720" w:hanging="720"/>
        <w:jc w:val="both"/>
        <w:rPr>
          <w:rFonts w:ascii="Times New Roman" w:hAnsi="Times New Roman"/>
          <w:bCs/>
          <w:noProof/>
          <w:sz w:val="24"/>
          <w:szCs w:val="24"/>
          <w:lang w:val="id-ID"/>
        </w:rPr>
      </w:pPr>
      <w:r w:rsidRPr="00EC1C72">
        <w:rPr>
          <w:rFonts w:ascii="Times New Roman" w:hAnsi="Times New Roman"/>
          <w:bCs/>
          <w:noProof/>
          <w:sz w:val="24"/>
          <w:szCs w:val="24"/>
          <w:lang w:val="id-ID"/>
        </w:rPr>
        <w:t xml:space="preserve">Winarno,Budi.2002. </w:t>
      </w:r>
      <w:r w:rsidRPr="00EC1C72">
        <w:rPr>
          <w:rFonts w:ascii="Times New Roman" w:hAnsi="Times New Roman"/>
          <w:b/>
          <w:bCs/>
          <w:i/>
          <w:noProof/>
          <w:sz w:val="24"/>
          <w:szCs w:val="24"/>
          <w:lang w:val="id-ID"/>
        </w:rPr>
        <w:t xml:space="preserve"> Teori dan Proses Kebijakan Publik</w:t>
      </w:r>
      <w:r w:rsidRPr="00EC1C72">
        <w:rPr>
          <w:rFonts w:ascii="Times New Roman" w:hAnsi="Times New Roman"/>
          <w:bCs/>
          <w:noProof/>
          <w:sz w:val="24"/>
          <w:szCs w:val="24"/>
          <w:lang w:val="id-ID"/>
        </w:rPr>
        <w:t>. Media Pressindo.  Yogyakarta.</w:t>
      </w:r>
    </w:p>
    <w:p w:rsidR="00D54305" w:rsidRPr="00EC1C72" w:rsidRDefault="00D54305" w:rsidP="000A2FFE">
      <w:pPr>
        <w:spacing w:after="0" w:line="240" w:lineRule="auto"/>
        <w:rPr>
          <w:lang w:val="id-ID"/>
        </w:rPr>
      </w:pPr>
    </w:p>
    <w:p w:rsidR="0064112C" w:rsidRPr="00EC1C72" w:rsidRDefault="0064112C" w:rsidP="000A2FFE">
      <w:pPr>
        <w:spacing w:after="0" w:line="240" w:lineRule="auto"/>
        <w:rPr>
          <w:lang w:val="id-ID"/>
        </w:rPr>
      </w:pPr>
    </w:p>
    <w:p w:rsidR="0064112C" w:rsidRPr="00EC1C72" w:rsidRDefault="0064112C" w:rsidP="000A2FFE">
      <w:pPr>
        <w:spacing w:after="0" w:line="240" w:lineRule="auto"/>
        <w:rPr>
          <w:lang w:val="id-ID"/>
        </w:rPr>
      </w:pPr>
    </w:p>
    <w:p w:rsidR="00C0336E" w:rsidRPr="00EC1C72" w:rsidRDefault="00C0336E" w:rsidP="00C0336E">
      <w:pPr>
        <w:pStyle w:val="ListParagraph"/>
        <w:numPr>
          <w:ilvl w:val="0"/>
          <w:numId w:val="1"/>
        </w:numPr>
        <w:spacing w:line="360" w:lineRule="auto"/>
        <w:ind w:left="450" w:hanging="450"/>
        <w:rPr>
          <w:rFonts w:ascii="Times New Roman" w:hAnsi="Times New Roman" w:cs="Times New Roman"/>
          <w:b/>
          <w:sz w:val="28"/>
          <w:szCs w:val="28"/>
          <w:lang w:val="id-ID"/>
        </w:rPr>
      </w:pPr>
      <w:r w:rsidRPr="00EC1C72">
        <w:rPr>
          <w:rFonts w:ascii="Times New Roman" w:hAnsi="Times New Roman" w:cs="Times New Roman"/>
          <w:b/>
          <w:sz w:val="28"/>
          <w:szCs w:val="28"/>
          <w:lang w:val="id-ID"/>
        </w:rPr>
        <w:t>GLOSSARI</w:t>
      </w:r>
    </w:p>
    <w:p w:rsidR="0004157A" w:rsidRPr="00EC1C72" w:rsidRDefault="0004157A" w:rsidP="0064112C">
      <w:pPr>
        <w:spacing w:after="0" w:line="240" w:lineRule="auto"/>
        <w:ind w:left="720" w:hanging="720"/>
        <w:jc w:val="both"/>
        <w:rPr>
          <w:rFonts w:ascii="Times New Roman" w:hAnsi="Times New Roman" w:cs="Times New Roman"/>
          <w:sz w:val="24"/>
          <w:szCs w:val="24"/>
          <w:lang w:val="id-ID"/>
        </w:rPr>
      </w:pPr>
      <w:r w:rsidRPr="00EC1C72">
        <w:rPr>
          <w:rFonts w:ascii="Times New Roman" w:hAnsi="Times New Roman" w:cs="Times New Roman"/>
          <w:b/>
          <w:i/>
          <w:sz w:val="24"/>
          <w:szCs w:val="24"/>
          <w:lang w:val="id-ID"/>
        </w:rPr>
        <w:t>Inducement</w:t>
      </w:r>
      <w:r w:rsidRPr="00EC1C72">
        <w:rPr>
          <w:rFonts w:ascii="Times New Roman" w:hAnsi="Times New Roman" w:cs="Times New Roman"/>
          <w:b/>
          <w:sz w:val="24"/>
          <w:szCs w:val="24"/>
          <w:lang w:val="id-ID"/>
        </w:rPr>
        <w:t xml:space="preserve"> </w:t>
      </w:r>
      <w:r w:rsidRPr="00EC1C72">
        <w:rPr>
          <w:rFonts w:ascii="Times New Roman" w:hAnsi="Times New Roman" w:cs="Times New Roman"/>
          <w:sz w:val="24"/>
          <w:szCs w:val="24"/>
          <w:lang w:val="id-ID"/>
        </w:rPr>
        <w:t>: Kebijakan yang berbentuk sebuah dorongan untuk melakukan sesuatu</w:t>
      </w:r>
    </w:p>
    <w:p w:rsidR="00101735" w:rsidRPr="00EC1C72" w:rsidRDefault="0004157A" w:rsidP="0064112C">
      <w:pPr>
        <w:spacing w:after="0" w:line="240" w:lineRule="auto"/>
        <w:ind w:left="720" w:hanging="720"/>
        <w:jc w:val="both"/>
        <w:rPr>
          <w:rFonts w:ascii="Times New Roman" w:hAnsi="Times New Roman" w:cs="Times New Roman"/>
          <w:sz w:val="24"/>
          <w:szCs w:val="24"/>
          <w:lang w:val="id-ID"/>
        </w:rPr>
      </w:pPr>
      <w:r w:rsidRPr="00EC1C72">
        <w:rPr>
          <w:rFonts w:ascii="Times New Roman" w:hAnsi="Times New Roman" w:cs="Times New Roman"/>
          <w:b/>
          <w:i/>
          <w:sz w:val="24"/>
          <w:szCs w:val="24"/>
          <w:lang w:val="id-ID"/>
        </w:rPr>
        <w:t>Rules</w:t>
      </w:r>
      <w:r w:rsidRPr="00EC1C72">
        <w:rPr>
          <w:rFonts w:ascii="Times New Roman" w:hAnsi="Times New Roman" w:cs="Times New Roman"/>
          <w:i/>
          <w:sz w:val="24"/>
          <w:szCs w:val="24"/>
          <w:lang w:val="id-ID"/>
        </w:rPr>
        <w:t xml:space="preserve">: </w:t>
      </w:r>
      <w:r w:rsidRPr="00EC1C72">
        <w:rPr>
          <w:rFonts w:ascii="Times New Roman" w:hAnsi="Times New Roman" w:cs="Times New Roman"/>
          <w:sz w:val="24"/>
          <w:szCs w:val="24"/>
          <w:lang w:val="id-ID"/>
        </w:rPr>
        <w:t>Pedoman yang biasanya berbentuk peraturan perundangan yang membatasi prilaku seseorang</w:t>
      </w:r>
    </w:p>
    <w:p w:rsidR="0064112C" w:rsidRDefault="0064112C" w:rsidP="0064112C">
      <w:pPr>
        <w:spacing w:after="0" w:line="240" w:lineRule="auto"/>
        <w:ind w:left="720" w:hanging="720"/>
        <w:jc w:val="both"/>
        <w:rPr>
          <w:rFonts w:ascii="Times New Roman" w:hAnsi="Times New Roman" w:cs="Times New Roman"/>
          <w:sz w:val="24"/>
          <w:szCs w:val="24"/>
          <w:lang w:val="id-ID"/>
        </w:rPr>
      </w:pPr>
      <w:r w:rsidRPr="00EC1C72">
        <w:rPr>
          <w:rFonts w:ascii="Times New Roman" w:hAnsi="Times New Roman" w:cs="Times New Roman"/>
          <w:b/>
          <w:i/>
          <w:sz w:val="24"/>
          <w:szCs w:val="24"/>
          <w:lang w:val="id-ID"/>
        </w:rPr>
        <w:t xml:space="preserve">Titik kritis </w:t>
      </w:r>
      <w:r w:rsidRPr="00EC1C72">
        <w:rPr>
          <w:rFonts w:ascii="Times New Roman" w:hAnsi="Times New Roman" w:cs="Times New Roman"/>
          <w:i/>
          <w:sz w:val="24"/>
          <w:szCs w:val="24"/>
          <w:lang w:val="id-ID"/>
        </w:rPr>
        <w:t>:</w:t>
      </w:r>
      <w:r w:rsidRPr="00EC1C72">
        <w:rPr>
          <w:rFonts w:ascii="Times New Roman" w:hAnsi="Times New Roman" w:cs="Times New Roman"/>
          <w:sz w:val="24"/>
          <w:szCs w:val="24"/>
          <w:lang w:val="id-ID"/>
        </w:rPr>
        <w:t xml:space="preserve"> Ambang batas maksimal bagi adanya sebuah tindakan yang harus diambil oleh pemerintah</w:t>
      </w: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Default="00683282" w:rsidP="0064112C">
      <w:pPr>
        <w:spacing w:after="0" w:line="240" w:lineRule="auto"/>
        <w:ind w:left="720" w:hanging="720"/>
        <w:jc w:val="both"/>
        <w:rPr>
          <w:rFonts w:ascii="Times New Roman" w:hAnsi="Times New Roman" w:cs="Times New Roman"/>
          <w:sz w:val="24"/>
          <w:szCs w:val="24"/>
          <w:lang w:val="id-ID"/>
        </w:rPr>
      </w:pPr>
    </w:p>
    <w:p w:rsidR="00683282" w:rsidRPr="00EC1C72" w:rsidRDefault="00683282" w:rsidP="0064112C">
      <w:pPr>
        <w:spacing w:after="0" w:line="240" w:lineRule="auto"/>
        <w:ind w:left="720" w:hanging="720"/>
        <w:jc w:val="both"/>
        <w:rPr>
          <w:rFonts w:ascii="Times New Roman" w:hAnsi="Times New Roman" w:cs="Times New Roman"/>
          <w:noProof/>
          <w:sz w:val="24"/>
          <w:szCs w:val="24"/>
          <w:lang w:val="id-ID"/>
        </w:rPr>
      </w:pPr>
      <w:bookmarkStart w:id="0" w:name="_GoBack"/>
      <w:bookmarkEnd w:id="0"/>
    </w:p>
    <w:sectPr w:rsidR="00683282" w:rsidRPr="00EC1C72" w:rsidSect="00683282">
      <w:footerReference w:type="default" r:id="rId8"/>
      <w:pgSz w:w="11909" w:h="16834" w:code="9"/>
      <w:pgMar w:top="1531" w:right="1418" w:bottom="1418" w:left="1418" w:header="720" w:footer="720" w:gutter="113"/>
      <w:pgNumType w:start="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0DD" w:rsidRDefault="001040DD" w:rsidP="005F7606">
      <w:pPr>
        <w:spacing w:after="0" w:line="240" w:lineRule="auto"/>
      </w:pPr>
      <w:r>
        <w:separator/>
      </w:r>
    </w:p>
  </w:endnote>
  <w:endnote w:type="continuationSeparator" w:id="0">
    <w:p w:rsidR="001040DD" w:rsidRDefault="001040DD" w:rsidP="005F7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erlin Sans FB Demi">
    <w:panose1 w:val="020E0802020502020306"/>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9775483"/>
      <w:docPartObj>
        <w:docPartGallery w:val="Page Numbers (Bottom of Page)"/>
        <w:docPartUnique/>
      </w:docPartObj>
    </w:sdtPr>
    <w:sdtEndPr>
      <w:rPr>
        <w:noProof/>
      </w:rPr>
    </w:sdtEndPr>
    <w:sdtContent>
      <w:p w:rsidR="005F7606" w:rsidRDefault="005F7606">
        <w:pPr>
          <w:pStyle w:val="Footer"/>
          <w:jc w:val="right"/>
        </w:pPr>
        <w:r>
          <w:fldChar w:fldCharType="begin"/>
        </w:r>
        <w:r>
          <w:instrText xml:space="preserve"> PAGE   \* MERGEFORMAT </w:instrText>
        </w:r>
        <w:r>
          <w:fldChar w:fldCharType="separate"/>
        </w:r>
        <w:r w:rsidR="00683282">
          <w:rPr>
            <w:noProof/>
          </w:rPr>
          <w:t>33</w:t>
        </w:r>
        <w:r>
          <w:rPr>
            <w:noProof/>
          </w:rPr>
          <w:fldChar w:fldCharType="end"/>
        </w:r>
      </w:p>
    </w:sdtContent>
  </w:sdt>
  <w:p w:rsidR="005F7606" w:rsidRDefault="005F76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0DD" w:rsidRDefault="001040DD" w:rsidP="005F7606">
      <w:pPr>
        <w:spacing w:after="0" w:line="240" w:lineRule="auto"/>
      </w:pPr>
      <w:r>
        <w:separator/>
      </w:r>
    </w:p>
  </w:footnote>
  <w:footnote w:type="continuationSeparator" w:id="0">
    <w:p w:rsidR="001040DD" w:rsidRDefault="001040DD" w:rsidP="005F76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445F15"/>
    <w:multiLevelType w:val="hybridMultilevel"/>
    <w:tmpl w:val="08946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0F6C34"/>
    <w:multiLevelType w:val="hybridMultilevel"/>
    <w:tmpl w:val="5428F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4948CA"/>
    <w:multiLevelType w:val="hybridMultilevel"/>
    <w:tmpl w:val="5428F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8616D5"/>
    <w:multiLevelType w:val="hybridMultilevel"/>
    <w:tmpl w:val="30B85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440B49"/>
    <w:multiLevelType w:val="hybridMultilevel"/>
    <w:tmpl w:val="3FE80868"/>
    <w:lvl w:ilvl="0" w:tplc="CE5C4F30">
      <w:start w:val="2"/>
      <w:numFmt w:val="upp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97698A"/>
    <w:multiLevelType w:val="hybridMultilevel"/>
    <w:tmpl w:val="5804F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A0014E"/>
    <w:multiLevelType w:val="hybridMultilevel"/>
    <w:tmpl w:val="04802572"/>
    <w:lvl w:ilvl="0" w:tplc="8A66DC0A">
      <w:start w:val="1"/>
      <w:numFmt w:val="decimal"/>
      <w:lvlText w:val="%1."/>
      <w:lvlJc w:val="left"/>
      <w:pPr>
        <w:ind w:left="644" w:hanging="360"/>
      </w:pPr>
      <w:rPr>
        <w:rFonts w:hint="default"/>
      </w:rPr>
    </w:lvl>
    <w:lvl w:ilvl="1" w:tplc="04210019" w:tentative="1">
      <w:start w:val="1"/>
      <w:numFmt w:val="lowerLetter"/>
      <w:lvlText w:val="%2."/>
      <w:lvlJc w:val="left"/>
      <w:pPr>
        <w:ind w:left="1648" w:hanging="360"/>
      </w:pPr>
    </w:lvl>
    <w:lvl w:ilvl="2" w:tplc="0421001B" w:tentative="1">
      <w:start w:val="1"/>
      <w:numFmt w:val="lowerRoman"/>
      <w:lvlText w:val="%3."/>
      <w:lvlJc w:val="right"/>
      <w:pPr>
        <w:ind w:left="2368" w:hanging="180"/>
      </w:pPr>
    </w:lvl>
    <w:lvl w:ilvl="3" w:tplc="0421000F" w:tentative="1">
      <w:start w:val="1"/>
      <w:numFmt w:val="decimal"/>
      <w:lvlText w:val="%4."/>
      <w:lvlJc w:val="left"/>
      <w:pPr>
        <w:ind w:left="3088" w:hanging="360"/>
      </w:pPr>
    </w:lvl>
    <w:lvl w:ilvl="4" w:tplc="04210019" w:tentative="1">
      <w:start w:val="1"/>
      <w:numFmt w:val="lowerLetter"/>
      <w:lvlText w:val="%5."/>
      <w:lvlJc w:val="left"/>
      <w:pPr>
        <w:ind w:left="3808" w:hanging="360"/>
      </w:pPr>
    </w:lvl>
    <w:lvl w:ilvl="5" w:tplc="0421001B" w:tentative="1">
      <w:start w:val="1"/>
      <w:numFmt w:val="lowerRoman"/>
      <w:lvlText w:val="%6."/>
      <w:lvlJc w:val="right"/>
      <w:pPr>
        <w:ind w:left="4528" w:hanging="180"/>
      </w:pPr>
    </w:lvl>
    <w:lvl w:ilvl="6" w:tplc="0421000F" w:tentative="1">
      <w:start w:val="1"/>
      <w:numFmt w:val="decimal"/>
      <w:lvlText w:val="%7."/>
      <w:lvlJc w:val="left"/>
      <w:pPr>
        <w:ind w:left="5248" w:hanging="360"/>
      </w:pPr>
    </w:lvl>
    <w:lvl w:ilvl="7" w:tplc="04210019" w:tentative="1">
      <w:start w:val="1"/>
      <w:numFmt w:val="lowerLetter"/>
      <w:lvlText w:val="%8."/>
      <w:lvlJc w:val="left"/>
      <w:pPr>
        <w:ind w:left="5968" w:hanging="360"/>
      </w:pPr>
    </w:lvl>
    <w:lvl w:ilvl="8" w:tplc="0421001B" w:tentative="1">
      <w:start w:val="1"/>
      <w:numFmt w:val="lowerRoman"/>
      <w:lvlText w:val="%9."/>
      <w:lvlJc w:val="right"/>
      <w:pPr>
        <w:ind w:left="6688" w:hanging="180"/>
      </w:pPr>
    </w:lvl>
  </w:abstractNum>
  <w:abstractNum w:abstractNumId="8">
    <w:nsid w:val="2A652490"/>
    <w:multiLevelType w:val="hybridMultilevel"/>
    <w:tmpl w:val="2BE42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8233BE"/>
    <w:multiLevelType w:val="hybridMultilevel"/>
    <w:tmpl w:val="3B465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9271BF"/>
    <w:multiLevelType w:val="hybridMultilevel"/>
    <w:tmpl w:val="16341E64"/>
    <w:lvl w:ilvl="0" w:tplc="71C4C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797348"/>
    <w:multiLevelType w:val="hybridMultilevel"/>
    <w:tmpl w:val="AA0E6C00"/>
    <w:lvl w:ilvl="0" w:tplc="77EAD9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B75675"/>
    <w:multiLevelType w:val="hybridMultilevel"/>
    <w:tmpl w:val="71DA55A4"/>
    <w:lvl w:ilvl="0" w:tplc="1A988226">
      <w:start w:val="1"/>
      <w:numFmt w:val="decimal"/>
      <w:lvlText w:val="%1."/>
      <w:lvlJc w:val="left"/>
      <w:pPr>
        <w:ind w:left="689" w:hanging="405"/>
      </w:pPr>
      <w:rPr>
        <w:rFonts w:hint="default"/>
      </w:rPr>
    </w:lvl>
    <w:lvl w:ilvl="1" w:tplc="160E8F8C">
      <w:start w:val="1"/>
      <w:numFmt w:val="lowerLetter"/>
      <w:lvlText w:val="%2."/>
      <w:lvlJc w:val="left"/>
      <w:pPr>
        <w:ind w:left="1353" w:hanging="360"/>
      </w:pPr>
      <w:rPr>
        <w:rFonts w:hint="default"/>
        <w:b/>
      </w:rPr>
    </w:lvl>
    <w:lvl w:ilvl="2" w:tplc="416C5110">
      <w:start w:val="1"/>
      <w:numFmt w:val="lowerLetter"/>
      <w:lvlText w:val="%3."/>
      <w:lvlJc w:val="left"/>
      <w:pPr>
        <w:ind w:left="1069" w:hanging="360"/>
      </w:pPr>
      <w:rPr>
        <w:rFonts w:ascii="Times New Roman" w:eastAsiaTheme="minorHAnsi" w:hAnsi="Times New Roman" w:cs="Times New Roman"/>
      </w:rPr>
    </w:lvl>
    <w:lvl w:ilvl="3" w:tplc="997A5188">
      <w:start w:val="1"/>
      <w:numFmt w:val="decimal"/>
      <w:lvlText w:val="%4."/>
      <w:lvlJc w:val="left"/>
      <w:pPr>
        <w:ind w:left="644" w:hanging="360"/>
      </w:pPr>
      <w:rPr>
        <w:b w:val="0"/>
      </w:rPr>
    </w:lvl>
    <w:lvl w:ilvl="4" w:tplc="4D6EF2BE">
      <w:start w:val="1"/>
      <w:numFmt w:val="bullet"/>
      <w:lvlText w:val="-"/>
      <w:lvlJc w:val="left"/>
      <w:pPr>
        <w:ind w:left="1636" w:hanging="360"/>
      </w:pPr>
      <w:rPr>
        <w:rFonts w:ascii="Times New Roman" w:eastAsiaTheme="minorHAnsi" w:hAnsi="Times New Roman" w:cs="Times New Roman" w:hint="default"/>
      </w:rPr>
    </w:lvl>
    <w:lvl w:ilvl="5" w:tplc="FBE08BB4">
      <w:start w:val="1"/>
      <w:numFmt w:val="decimal"/>
      <w:lvlText w:val="%6)"/>
      <w:lvlJc w:val="left"/>
      <w:pPr>
        <w:ind w:left="4140" w:hanging="360"/>
      </w:pPr>
      <w:rPr>
        <w:rFonts w:hint="default"/>
        <w:b/>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DF77997"/>
    <w:multiLevelType w:val="hybridMultilevel"/>
    <w:tmpl w:val="C1AA2642"/>
    <w:lvl w:ilvl="0" w:tplc="515CB7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F7A606D"/>
    <w:multiLevelType w:val="hybridMultilevel"/>
    <w:tmpl w:val="D25A3FD6"/>
    <w:lvl w:ilvl="0" w:tplc="4BF6A70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74629C"/>
    <w:multiLevelType w:val="hybridMultilevel"/>
    <w:tmpl w:val="9B78F44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42A3778"/>
    <w:multiLevelType w:val="hybridMultilevel"/>
    <w:tmpl w:val="86A857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8A52EE"/>
    <w:multiLevelType w:val="hybridMultilevel"/>
    <w:tmpl w:val="52E2F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5B7346"/>
    <w:multiLevelType w:val="hybridMultilevel"/>
    <w:tmpl w:val="CAACE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507B12"/>
    <w:multiLevelType w:val="hybridMultilevel"/>
    <w:tmpl w:val="DDA48C4E"/>
    <w:lvl w:ilvl="0" w:tplc="25708F5A">
      <w:start w:val="1"/>
      <w:numFmt w:val="decimal"/>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21">
    <w:nsid w:val="50BE5B5E"/>
    <w:multiLevelType w:val="hybridMultilevel"/>
    <w:tmpl w:val="1AB03590"/>
    <w:lvl w:ilvl="0" w:tplc="DC204172">
      <w:start w:val="1"/>
      <w:numFmt w:val="lowerLetter"/>
      <w:lvlText w:val="%1."/>
      <w:lvlJc w:val="left"/>
      <w:pPr>
        <w:ind w:left="1004" w:hanging="360"/>
      </w:pPr>
      <w:rPr>
        <w:rFonts w:hint="default"/>
        <w:b/>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2">
    <w:nsid w:val="5F005FBB"/>
    <w:multiLevelType w:val="hybridMultilevel"/>
    <w:tmpl w:val="C8C260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D478D3"/>
    <w:multiLevelType w:val="hybridMultilevel"/>
    <w:tmpl w:val="17545D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8C72D4"/>
    <w:multiLevelType w:val="hybridMultilevel"/>
    <w:tmpl w:val="03EA78FA"/>
    <w:lvl w:ilvl="0" w:tplc="515CB7C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nsid w:val="6A2153B1"/>
    <w:multiLevelType w:val="hybridMultilevel"/>
    <w:tmpl w:val="064CE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023B6B"/>
    <w:multiLevelType w:val="hybridMultilevel"/>
    <w:tmpl w:val="6B982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155C7E"/>
    <w:multiLevelType w:val="hybridMultilevel"/>
    <w:tmpl w:val="0C72C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FF3962"/>
    <w:multiLevelType w:val="hybridMultilevel"/>
    <w:tmpl w:val="42DEC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FA4620"/>
    <w:multiLevelType w:val="hybridMultilevel"/>
    <w:tmpl w:val="C8E20016"/>
    <w:lvl w:ilvl="0" w:tplc="C9704D68">
      <w:start w:val="1"/>
      <w:numFmt w:val="lowerLetter"/>
      <w:lvlText w:val="%1."/>
      <w:lvlJc w:val="left"/>
      <w:pPr>
        <w:ind w:left="1931" w:hanging="360"/>
      </w:pPr>
      <w:rPr>
        <w:rFonts w:ascii="Times New Roman" w:eastAsiaTheme="minorHAnsi" w:hAnsi="Times New Roman" w:cstheme="minorBidi"/>
      </w:rPr>
    </w:lvl>
    <w:lvl w:ilvl="1" w:tplc="04210019" w:tentative="1">
      <w:start w:val="1"/>
      <w:numFmt w:val="lowerLetter"/>
      <w:lvlText w:val="%2."/>
      <w:lvlJc w:val="left"/>
      <w:pPr>
        <w:ind w:left="2651" w:hanging="360"/>
      </w:pPr>
      <w:rPr>
        <w:rFonts w:cs="Times New Roman"/>
      </w:rPr>
    </w:lvl>
    <w:lvl w:ilvl="2" w:tplc="0421001B" w:tentative="1">
      <w:start w:val="1"/>
      <w:numFmt w:val="lowerRoman"/>
      <w:lvlText w:val="%3."/>
      <w:lvlJc w:val="right"/>
      <w:pPr>
        <w:ind w:left="3371" w:hanging="180"/>
      </w:pPr>
      <w:rPr>
        <w:rFonts w:cs="Times New Roman"/>
      </w:rPr>
    </w:lvl>
    <w:lvl w:ilvl="3" w:tplc="0421000F" w:tentative="1">
      <w:start w:val="1"/>
      <w:numFmt w:val="decimal"/>
      <w:lvlText w:val="%4."/>
      <w:lvlJc w:val="left"/>
      <w:pPr>
        <w:ind w:left="4091" w:hanging="360"/>
      </w:pPr>
      <w:rPr>
        <w:rFonts w:cs="Times New Roman"/>
      </w:rPr>
    </w:lvl>
    <w:lvl w:ilvl="4" w:tplc="04210019" w:tentative="1">
      <w:start w:val="1"/>
      <w:numFmt w:val="lowerLetter"/>
      <w:lvlText w:val="%5."/>
      <w:lvlJc w:val="left"/>
      <w:pPr>
        <w:ind w:left="4811" w:hanging="360"/>
      </w:pPr>
      <w:rPr>
        <w:rFonts w:cs="Times New Roman"/>
      </w:rPr>
    </w:lvl>
    <w:lvl w:ilvl="5" w:tplc="0421001B" w:tentative="1">
      <w:start w:val="1"/>
      <w:numFmt w:val="lowerRoman"/>
      <w:lvlText w:val="%6."/>
      <w:lvlJc w:val="right"/>
      <w:pPr>
        <w:ind w:left="5531" w:hanging="180"/>
      </w:pPr>
      <w:rPr>
        <w:rFonts w:cs="Times New Roman"/>
      </w:rPr>
    </w:lvl>
    <w:lvl w:ilvl="6" w:tplc="0421000F" w:tentative="1">
      <w:start w:val="1"/>
      <w:numFmt w:val="decimal"/>
      <w:lvlText w:val="%7."/>
      <w:lvlJc w:val="left"/>
      <w:pPr>
        <w:ind w:left="6251" w:hanging="360"/>
      </w:pPr>
      <w:rPr>
        <w:rFonts w:cs="Times New Roman"/>
      </w:rPr>
    </w:lvl>
    <w:lvl w:ilvl="7" w:tplc="04210019" w:tentative="1">
      <w:start w:val="1"/>
      <w:numFmt w:val="lowerLetter"/>
      <w:lvlText w:val="%8."/>
      <w:lvlJc w:val="left"/>
      <w:pPr>
        <w:ind w:left="6971" w:hanging="360"/>
      </w:pPr>
      <w:rPr>
        <w:rFonts w:cs="Times New Roman"/>
      </w:rPr>
    </w:lvl>
    <w:lvl w:ilvl="8" w:tplc="0421001B" w:tentative="1">
      <w:start w:val="1"/>
      <w:numFmt w:val="lowerRoman"/>
      <w:lvlText w:val="%9."/>
      <w:lvlJc w:val="right"/>
      <w:pPr>
        <w:ind w:left="7691" w:hanging="180"/>
      </w:pPr>
      <w:rPr>
        <w:rFonts w:cs="Times New Roman"/>
      </w:rPr>
    </w:lvl>
  </w:abstractNum>
  <w:abstractNum w:abstractNumId="30">
    <w:nsid w:val="73A96D06"/>
    <w:multiLevelType w:val="hybridMultilevel"/>
    <w:tmpl w:val="BEFC7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935EFF"/>
    <w:multiLevelType w:val="hybridMultilevel"/>
    <w:tmpl w:val="6A3296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4450B3"/>
    <w:multiLevelType w:val="hybridMultilevel"/>
    <w:tmpl w:val="55761D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4914D0"/>
    <w:multiLevelType w:val="hybridMultilevel"/>
    <w:tmpl w:val="6852A556"/>
    <w:lvl w:ilvl="0" w:tplc="A48E5A3A">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F14DE4"/>
    <w:multiLevelType w:val="hybridMultilevel"/>
    <w:tmpl w:val="57C82166"/>
    <w:lvl w:ilvl="0" w:tplc="B26C865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D9E6481"/>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35"/>
  </w:num>
  <w:num w:numId="3">
    <w:abstractNumId w:val="19"/>
  </w:num>
  <w:num w:numId="4">
    <w:abstractNumId w:val="5"/>
  </w:num>
  <w:num w:numId="5">
    <w:abstractNumId w:val="13"/>
  </w:num>
  <w:num w:numId="6">
    <w:abstractNumId w:val="20"/>
  </w:num>
  <w:num w:numId="7">
    <w:abstractNumId w:val="29"/>
  </w:num>
  <w:num w:numId="8">
    <w:abstractNumId w:val="32"/>
  </w:num>
  <w:num w:numId="9">
    <w:abstractNumId w:val="17"/>
  </w:num>
  <w:num w:numId="10">
    <w:abstractNumId w:val="1"/>
  </w:num>
  <w:num w:numId="11">
    <w:abstractNumId w:val="18"/>
  </w:num>
  <w:num w:numId="12">
    <w:abstractNumId w:val="16"/>
  </w:num>
  <w:num w:numId="13">
    <w:abstractNumId w:val="8"/>
  </w:num>
  <w:num w:numId="14">
    <w:abstractNumId w:val="15"/>
  </w:num>
  <w:num w:numId="15">
    <w:abstractNumId w:val="3"/>
  </w:num>
  <w:num w:numId="16">
    <w:abstractNumId w:val="21"/>
  </w:num>
  <w:num w:numId="17">
    <w:abstractNumId w:val="7"/>
  </w:num>
  <w:num w:numId="18">
    <w:abstractNumId w:val="6"/>
  </w:num>
  <w:num w:numId="19">
    <w:abstractNumId w:val="4"/>
  </w:num>
  <w:num w:numId="20">
    <w:abstractNumId w:val="22"/>
  </w:num>
  <w:num w:numId="21">
    <w:abstractNumId w:val="30"/>
  </w:num>
  <w:num w:numId="22">
    <w:abstractNumId w:val="9"/>
  </w:num>
  <w:num w:numId="23">
    <w:abstractNumId w:val="23"/>
  </w:num>
  <w:num w:numId="24">
    <w:abstractNumId w:val="26"/>
  </w:num>
  <w:num w:numId="25">
    <w:abstractNumId w:val="25"/>
  </w:num>
  <w:num w:numId="26">
    <w:abstractNumId w:val="28"/>
  </w:num>
  <w:num w:numId="27">
    <w:abstractNumId w:val="27"/>
  </w:num>
  <w:num w:numId="28">
    <w:abstractNumId w:val="12"/>
  </w:num>
  <w:num w:numId="29">
    <w:abstractNumId w:val="10"/>
  </w:num>
  <w:num w:numId="30">
    <w:abstractNumId w:val="31"/>
  </w:num>
  <w:num w:numId="31">
    <w:abstractNumId w:val="24"/>
  </w:num>
  <w:num w:numId="32">
    <w:abstractNumId w:val="14"/>
  </w:num>
  <w:num w:numId="33">
    <w:abstractNumId w:val="0"/>
  </w:num>
  <w:num w:numId="34">
    <w:abstractNumId w:val="34"/>
  </w:num>
  <w:num w:numId="35">
    <w:abstractNumId w:val="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26A4D"/>
    <w:rsid w:val="00011043"/>
    <w:rsid w:val="00011D1C"/>
    <w:rsid w:val="0004157A"/>
    <w:rsid w:val="00050523"/>
    <w:rsid w:val="0009745D"/>
    <w:rsid w:val="000A2FFE"/>
    <w:rsid w:val="000A638F"/>
    <w:rsid w:val="000B2618"/>
    <w:rsid w:val="000B5191"/>
    <w:rsid w:val="000D2038"/>
    <w:rsid w:val="000E38B2"/>
    <w:rsid w:val="000F37B3"/>
    <w:rsid w:val="000F7BEC"/>
    <w:rsid w:val="00101735"/>
    <w:rsid w:val="001040DD"/>
    <w:rsid w:val="001254DE"/>
    <w:rsid w:val="0013193D"/>
    <w:rsid w:val="0017755D"/>
    <w:rsid w:val="001D2102"/>
    <w:rsid w:val="001D6996"/>
    <w:rsid w:val="001E6DE8"/>
    <w:rsid w:val="001F5D68"/>
    <w:rsid w:val="0025684A"/>
    <w:rsid w:val="0028222F"/>
    <w:rsid w:val="002B24AC"/>
    <w:rsid w:val="002C7834"/>
    <w:rsid w:val="002E3FF9"/>
    <w:rsid w:val="00300A9E"/>
    <w:rsid w:val="003134B3"/>
    <w:rsid w:val="00352330"/>
    <w:rsid w:val="00355EA7"/>
    <w:rsid w:val="00365528"/>
    <w:rsid w:val="00396331"/>
    <w:rsid w:val="003C56B1"/>
    <w:rsid w:val="00415384"/>
    <w:rsid w:val="00467F54"/>
    <w:rsid w:val="00474269"/>
    <w:rsid w:val="00490B14"/>
    <w:rsid w:val="004A024C"/>
    <w:rsid w:val="004A7CDB"/>
    <w:rsid w:val="004C61ED"/>
    <w:rsid w:val="004D2EAF"/>
    <w:rsid w:val="004D5EE9"/>
    <w:rsid w:val="004E03F7"/>
    <w:rsid w:val="004F1A4E"/>
    <w:rsid w:val="005159E7"/>
    <w:rsid w:val="005275DA"/>
    <w:rsid w:val="005418F7"/>
    <w:rsid w:val="005604AE"/>
    <w:rsid w:val="00561D49"/>
    <w:rsid w:val="0058179B"/>
    <w:rsid w:val="005B13FA"/>
    <w:rsid w:val="005F7606"/>
    <w:rsid w:val="00600539"/>
    <w:rsid w:val="006108E9"/>
    <w:rsid w:val="00612FC0"/>
    <w:rsid w:val="00624174"/>
    <w:rsid w:val="0063328F"/>
    <w:rsid w:val="0064112C"/>
    <w:rsid w:val="00681653"/>
    <w:rsid w:val="00683282"/>
    <w:rsid w:val="006B3BD8"/>
    <w:rsid w:val="006C391E"/>
    <w:rsid w:val="00700047"/>
    <w:rsid w:val="0073653F"/>
    <w:rsid w:val="00743B78"/>
    <w:rsid w:val="00744544"/>
    <w:rsid w:val="00755541"/>
    <w:rsid w:val="00756523"/>
    <w:rsid w:val="007709B2"/>
    <w:rsid w:val="007C05FE"/>
    <w:rsid w:val="007E0C34"/>
    <w:rsid w:val="0081282D"/>
    <w:rsid w:val="008353DE"/>
    <w:rsid w:val="00835B2D"/>
    <w:rsid w:val="00840FAA"/>
    <w:rsid w:val="008524E7"/>
    <w:rsid w:val="00854A51"/>
    <w:rsid w:val="0087555F"/>
    <w:rsid w:val="00883F5C"/>
    <w:rsid w:val="00890259"/>
    <w:rsid w:val="00894AD8"/>
    <w:rsid w:val="008B4106"/>
    <w:rsid w:val="008B5D19"/>
    <w:rsid w:val="008C259C"/>
    <w:rsid w:val="008D2B6B"/>
    <w:rsid w:val="008E2D44"/>
    <w:rsid w:val="008F00E7"/>
    <w:rsid w:val="008F2125"/>
    <w:rsid w:val="009144B7"/>
    <w:rsid w:val="00915AF4"/>
    <w:rsid w:val="009332F0"/>
    <w:rsid w:val="00950E1B"/>
    <w:rsid w:val="00963BB4"/>
    <w:rsid w:val="00967FBB"/>
    <w:rsid w:val="00984326"/>
    <w:rsid w:val="0098722E"/>
    <w:rsid w:val="009A1976"/>
    <w:rsid w:val="009B4277"/>
    <w:rsid w:val="00A04FC3"/>
    <w:rsid w:val="00A937B9"/>
    <w:rsid w:val="00AA2EC2"/>
    <w:rsid w:val="00AA391E"/>
    <w:rsid w:val="00AC0CD0"/>
    <w:rsid w:val="00AC60AA"/>
    <w:rsid w:val="00B104FC"/>
    <w:rsid w:val="00B1445D"/>
    <w:rsid w:val="00B34064"/>
    <w:rsid w:val="00B43844"/>
    <w:rsid w:val="00B536AE"/>
    <w:rsid w:val="00B60E0C"/>
    <w:rsid w:val="00B8577D"/>
    <w:rsid w:val="00B9066B"/>
    <w:rsid w:val="00B913E4"/>
    <w:rsid w:val="00B94341"/>
    <w:rsid w:val="00BB4666"/>
    <w:rsid w:val="00BC1FBD"/>
    <w:rsid w:val="00BC6C3F"/>
    <w:rsid w:val="00BE3CF2"/>
    <w:rsid w:val="00C02C2A"/>
    <w:rsid w:val="00C0336E"/>
    <w:rsid w:val="00C07F6B"/>
    <w:rsid w:val="00C2015D"/>
    <w:rsid w:val="00C657D8"/>
    <w:rsid w:val="00C665A2"/>
    <w:rsid w:val="00C726E9"/>
    <w:rsid w:val="00C95652"/>
    <w:rsid w:val="00CC1FA1"/>
    <w:rsid w:val="00CD2860"/>
    <w:rsid w:val="00D0547D"/>
    <w:rsid w:val="00D5129F"/>
    <w:rsid w:val="00D54305"/>
    <w:rsid w:val="00D71DD7"/>
    <w:rsid w:val="00D81B55"/>
    <w:rsid w:val="00DB6F64"/>
    <w:rsid w:val="00DD6174"/>
    <w:rsid w:val="00DE3C7D"/>
    <w:rsid w:val="00DF018C"/>
    <w:rsid w:val="00E4174F"/>
    <w:rsid w:val="00E8139B"/>
    <w:rsid w:val="00EA160D"/>
    <w:rsid w:val="00EB4365"/>
    <w:rsid w:val="00EC1C72"/>
    <w:rsid w:val="00EE2A94"/>
    <w:rsid w:val="00EF38D9"/>
    <w:rsid w:val="00EF7832"/>
    <w:rsid w:val="00EF7E10"/>
    <w:rsid w:val="00F11B5A"/>
    <w:rsid w:val="00F17D1E"/>
    <w:rsid w:val="00F26A4D"/>
    <w:rsid w:val="00F40DB8"/>
    <w:rsid w:val="00F604B1"/>
    <w:rsid w:val="00F7457E"/>
    <w:rsid w:val="00F9628C"/>
    <w:rsid w:val="00FD5754"/>
    <w:rsid w:val="00FE0E3C"/>
    <w:rsid w:val="00FF7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D44"/>
  </w:style>
  <w:style w:type="paragraph" w:styleId="Heading1">
    <w:name w:val="heading 1"/>
    <w:basedOn w:val="Normal"/>
    <w:next w:val="Normal"/>
    <w:link w:val="Heading1Char"/>
    <w:qFormat/>
    <w:rsid w:val="00D54305"/>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4305"/>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D54305"/>
    <w:pPr>
      <w:ind w:left="720"/>
      <w:contextualSpacing/>
    </w:pPr>
  </w:style>
  <w:style w:type="table" w:styleId="TableGrid">
    <w:name w:val="Table Grid"/>
    <w:basedOn w:val="TableNormal"/>
    <w:uiPriority w:val="59"/>
    <w:rsid w:val="002B24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5F76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7606"/>
  </w:style>
  <w:style w:type="paragraph" w:styleId="Footer">
    <w:name w:val="footer"/>
    <w:basedOn w:val="Normal"/>
    <w:link w:val="FooterChar"/>
    <w:uiPriority w:val="99"/>
    <w:unhideWhenUsed/>
    <w:rsid w:val="005F76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76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14</Pages>
  <Words>4065</Words>
  <Characters>23177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128</cp:revision>
  <dcterms:created xsi:type="dcterms:W3CDTF">2014-10-11T09:35:00Z</dcterms:created>
  <dcterms:modified xsi:type="dcterms:W3CDTF">2016-10-04T09:36:00Z</dcterms:modified>
</cp:coreProperties>
</file>